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52" w:rsidRPr="00013552" w:rsidRDefault="00013552" w:rsidP="00013552">
      <w:pPr>
        <w:spacing w:after="0" w:line="360" w:lineRule="auto"/>
        <w:ind w:left="9923"/>
        <w:rPr>
          <w:rFonts w:ascii="Times New Roman" w:eastAsia="Times New Roman" w:hAnsi="Times New Roman"/>
          <w:b/>
          <w:bCs/>
          <w:i/>
          <w:sz w:val="24"/>
          <w:szCs w:val="24"/>
          <w:lang w:val="uk-UA"/>
        </w:rPr>
      </w:pPr>
      <w:bookmarkStart w:id="0" w:name="_GoBack"/>
      <w:bookmarkEnd w:id="0"/>
      <w:r w:rsidRPr="00013552">
        <w:rPr>
          <w:rFonts w:ascii="Times New Roman" w:hAnsi="Times New Roman"/>
          <w:b/>
          <w:color w:val="000000"/>
          <w:sz w:val="24"/>
          <w:szCs w:val="24"/>
        </w:rPr>
        <w:t>ЗАТВЕРДЖУЮ</w:t>
      </w:r>
    </w:p>
    <w:p w:rsidR="00013552" w:rsidRPr="00013552" w:rsidRDefault="00013552" w:rsidP="00013552">
      <w:pPr>
        <w:spacing w:before="60" w:after="0" w:line="240" w:lineRule="auto"/>
        <w:ind w:left="9923"/>
        <w:rPr>
          <w:rFonts w:ascii="Times New Roman" w:eastAsia="Times New Roman" w:hAnsi="Times New Roman"/>
          <w:b/>
          <w:bCs/>
          <w:sz w:val="24"/>
          <w:szCs w:val="24"/>
          <w:lang w:val="uk-UA"/>
        </w:rPr>
      </w:pPr>
      <w:r w:rsidRPr="00013552">
        <w:rPr>
          <w:rFonts w:ascii="Times New Roman" w:eastAsia="Times New Roman" w:hAnsi="Times New Roman"/>
          <w:b/>
          <w:bCs/>
          <w:sz w:val="24"/>
          <w:szCs w:val="24"/>
          <w:lang w:val="uk-UA"/>
        </w:rPr>
        <w:t>Директор Департаменту освіти і науки Сумської облдержадміністрації</w:t>
      </w:r>
    </w:p>
    <w:p w:rsidR="00013552" w:rsidRPr="00013552" w:rsidRDefault="00013552" w:rsidP="00013552">
      <w:pPr>
        <w:spacing w:before="60" w:after="0" w:line="360" w:lineRule="auto"/>
        <w:ind w:left="9923"/>
        <w:rPr>
          <w:rFonts w:ascii="Times New Roman" w:eastAsia="Times New Roman" w:hAnsi="Times New Roman"/>
          <w:bCs/>
          <w:sz w:val="24"/>
          <w:szCs w:val="24"/>
          <w:lang w:val="uk-UA"/>
        </w:rPr>
      </w:pPr>
      <w:r w:rsidRPr="00013552">
        <w:rPr>
          <w:rFonts w:ascii="Times New Roman" w:eastAsia="Times New Roman" w:hAnsi="Times New Roman"/>
          <w:b/>
          <w:bCs/>
          <w:sz w:val="24"/>
          <w:szCs w:val="24"/>
          <w:lang w:val="uk-UA"/>
        </w:rPr>
        <w:t xml:space="preserve">                                         Вікторія ГРОБОВА </w:t>
      </w:r>
    </w:p>
    <w:p w:rsidR="00013552" w:rsidRPr="00013552" w:rsidRDefault="00013552" w:rsidP="00013552">
      <w:pPr>
        <w:spacing w:before="60" w:after="0" w:line="360" w:lineRule="auto"/>
        <w:ind w:left="9923"/>
        <w:rPr>
          <w:rFonts w:ascii="Times New Roman" w:eastAsia="Times New Roman" w:hAnsi="Times New Roman"/>
          <w:bCs/>
          <w:sz w:val="24"/>
          <w:szCs w:val="24"/>
          <w:lang w:val="uk-UA"/>
        </w:rPr>
      </w:pPr>
      <w:r w:rsidRPr="00013552">
        <w:rPr>
          <w:rFonts w:ascii="Times New Roman" w:hAnsi="Times New Roman"/>
          <w:color w:val="000000"/>
          <w:sz w:val="24"/>
          <w:szCs w:val="24"/>
        </w:rPr>
        <w:t>«</w:t>
      </w:r>
      <w:r w:rsidRPr="00013552">
        <w:rPr>
          <w:rFonts w:ascii="Times New Roman" w:hAnsi="Times New Roman"/>
          <w:color w:val="000000"/>
          <w:sz w:val="24"/>
          <w:szCs w:val="24"/>
          <w:lang w:val="uk-UA"/>
        </w:rPr>
        <w:t>2</w:t>
      </w:r>
      <w:r w:rsidR="00617EA3">
        <w:rPr>
          <w:rFonts w:ascii="Times New Roman" w:hAnsi="Times New Roman"/>
          <w:color w:val="000000"/>
          <w:sz w:val="24"/>
          <w:szCs w:val="24"/>
          <w:lang w:val="uk-UA"/>
        </w:rPr>
        <w:t>9</w:t>
      </w:r>
      <w:r w:rsidR="00AB0327">
        <w:rPr>
          <w:rFonts w:ascii="Times New Roman" w:hAnsi="Times New Roman"/>
          <w:color w:val="000000"/>
          <w:sz w:val="24"/>
          <w:szCs w:val="24"/>
        </w:rPr>
        <w:t xml:space="preserve">» </w:t>
      </w:r>
      <w:r w:rsidR="00AB0327">
        <w:rPr>
          <w:rFonts w:ascii="Times New Roman" w:hAnsi="Times New Roman"/>
          <w:color w:val="000000"/>
          <w:sz w:val="24"/>
          <w:szCs w:val="24"/>
          <w:lang w:val="uk-UA"/>
        </w:rPr>
        <w:t>листопада</w:t>
      </w:r>
      <w:r w:rsidRPr="00013552">
        <w:rPr>
          <w:rFonts w:ascii="Times New Roman" w:hAnsi="Times New Roman"/>
          <w:color w:val="000000"/>
          <w:sz w:val="24"/>
          <w:szCs w:val="24"/>
        </w:rPr>
        <w:t xml:space="preserve"> 20</w:t>
      </w:r>
      <w:r w:rsidRPr="00013552">
        <w:rPr>
          <w:rFonts w:ascii="Times New Roman" w:hAnsi="Times New Roman"/>
          <w:color w:val="000000"/>
          <w:sz w:val="24"/>
          <w:szCs w:val="24"/>
          <w:lang w:val="uk-UA"/>
        </w:rPr>
        <w:t>21</w:t>
      </w:r>
      <w:r w:rsidRPr="00013552">
        <w:rPr>
          <w:rFonts w:ascii="Times New Roman" w:hAnsi="Times New Roman"/>
          <w:color w:val="000000"/>
          <w:sz w:val="24"/>
          <w:szCs w:val="24"/>
        </w:rPr>
        <w:t xml:space="preserve"> року</w:t>
      </w:r>
    </w:p>
    <w:p w:rsidR="00AD26D8" w:rsidRDefault="00AD26D8" w:rsidP="009F5229">
      <w:pPr>
        <w:autoSpaceDE w:val="0"/>
        <w:autoSpaceDN w:val="0"/>
        <w:adjustRightInd w:val="0"/>
        <w:spacing w:after="0" w:line="240" w:lineRule="auto"/>
        <w:jc w:val="center"/>
        <w:rPr>
          <w:rFonts w:ascii="Times New Roman" w:hAnsi="Times New Roman"/>
          <w:bCs/>
          <w:sz w:val="24"/>
          <w:szCs w:val="24"/>
          <w:lang w:val="uk-UA"/>
        </w:rPr>
      </w:pPr>
    </w:p>
    <w:p w:rsidR="00264B77" w:rsidRPr="00590906" w:rsidRDefault="00F50BC4" w:rsidP="009F5229">
      <w:pPr>
        <w:autoSpaceDE w:val="0"/>
        <w:autoSpaceDN w:val="0"/>
        <w:adjustRightInd w:val="0"/>
        <w:spacing w:after="0" w:line="240" w:lineRule="auto"/>
        <w:jc w:val="center"/>
        <w:rPr>
          <w:rFonts w:ascii="Times New Roman" w:hAnsi="Times New Roman"/>
          <w:b/>
          <w:bCs/>
          <w:sz w:val="24"/>
          <w:szCs w:val="24"/>
          <w:lang w:val="uk-UA"/>
        </w:rPr>
      </w:pPr>
      <w:r w:rsidRPr="00590906">
        <w:rPr>
          <w:rFonts w:ascii="Times New Roman" w:hAnsi="Times New Roman"/>
          <w:b/>
          <w:bCs/>
          <w:sz w:val="24"/>
          <w:szCs w:val="24"/>
          <w:lang w:val="uk-UA"/>
        </w:rPr>
        <w:t>СТРАТЕГІЧНИЙ ПЛАН</w:t>
      </w:r>
      <w:r w:rsidR="00A43966" w:rsidRPr="00590906">
        <w:rPr>
          <w:rFonts w:ascii="Times New Roman" w:hAnsi="Times New Roman"/>
          <w:b/>
          <w:bCs/>
          <w:sz w:val="24"/>
          <w:szCs w:val="24"/>
          <w:lang w:val="uk-UA"/>
        </w:rPr>
        <w:t xml:space="preserve"> </w:t>
      </w:r>
    </w:p>
    <w:p w:rsidR="00264B77" w:rsidRPr="00590906" w:rsidRDefault="00A43966" w:rsidP="009F5229">
      <w:pPr>
        <w:autoSpaceDE w:val="0"/>
        <w:autoSpaceDN w:val="0"/>
        <w:adjustRightInd w:val="0"/>
        <w:spacing w:after="0" w:line="240" w:lineRule="auto"/>
        <w:jc w:val="center"/>
        <w:rPr>
          <w:rFonts w:ascii="Times New Roman" w:hAnsi="Times New Roman"/>
          <w:b/>
          <w:bCs/>
          <w:sz w:val="24"/>
          <w:szCs w:val="24"/>
          <w:lang w:val="uk-UA"/>
        </w:rPr>
      </w:pPr>
      <w:r w:rsidRPr="00590906">
        <w:rPr>
          <w:rFonts w:ascii="Times New Roman" w:hAnsi="Times New Roman"/>
          <w:b/>
          <w:bCs/>
          <w:sz w:val="24"/>
          <w:szCs w:val="24"/>
          <w:lang w:val="uk-UA"/>
        </w:rPr>
        <w:t>ДІЯЛЬНОСТІ З ВНУТРІШНЬОГО АУДИТУ</w:t>
      </w:r>
      <w:r w:rsidR="00264B77" w:rsidRPr="00590906">
        <w:rPr>
          <w:rFonts w:ascii="Times New Roman" w:hAnsi="Times New Roman"/>
          <w:b/>
          <w:bCs/>
          <w:sz w:val="24"/>
          <w:szCs w:val="24"/>
          <w:lang w:val="uk-UA"/>
        </w:rPr>
        <w:t xml:space="preserve"> </w:t>
      </w:r>
    </w:p>
    <w:p w:rsidR="00A55843" w:rsidRPr="00850960" w:rsidRDefault="00264B77" w:rsidP="00F347D7">
      <w:pPr>
        <w:autoSpaceDE w:val="0"/>
        <w:autoSpaceDN w:val="0"/>
        <w:adjustRightInd w:val="0"/>
        <w:spacing w:after="0" w:line="240" w:lineRule="auto"/>
        <w:jc w:val="center"/>
        <w:rPr>
          <w:rFonts w:ascii="Times New Roman" w:hAnsi="Times New Roman"/>
          <w:b/>
          <w:bCs/>
          <w:sz w:val="28"/>
          <w:szCs w:val="28"/>
          <w:lang w:val="uk-UA"/>
        </w:rPr>
      </w:pPr>
      <w:r w:rsidRPr="00590906">
        <w:rPr>
          <w:rFonts w:ascii="Times New Roman" w:hAnsi="Times New Roman"/>
          <w:b/>
          <w:bCs/>
          <w:sz w:val="24"/>
          <w:szCs w:val="24"/>
          <w:lang w:val="uk-UA"/>
        </w:rPr>
        <w:t>на 20</w:t>
      </w:r>
      <w:r w:rsidR="00772B1A">
        <w:rPr>
          <w:rFonts w:ascii="Times New Roman" w:hAnsi="Times New Roman"/>
          <w:b/>
          <w:bCs/>
          <w:sz w:val="24"/>
          <w:szCs w:val="24"/>
          <w:lang w:val="uk-UA"/>
        </w:rPr>
        <w:t>22</w:t>
      </w:r>
      <w:r w:rsidR="0060790E">
        <w:rPr>
          <w:rFonts w:ascii="Times New Roman" w:hAnsi="Times New Roman"/>
          <w:b/>
          <w:bCs/>
          <w:sz w:val="24"/>
          <w:szCs w:val="24"/>
          <w:lang w:val="uk-UA"/>
        </w:rPr>
        <w:t>-</w:t>
      </w:r>
      <w:r w:rsidRPr="00590906">
        <w:rPr>
          <w:rFonts w:ascii="Times New Roman" w:hAnsi="Times New Roman"/>
          <w:b/>
          <w:bCs/>
          <w:sz w:val="24"/>
          <w:szCs w:val="24"/>
          <w:lang w:val="uk-UA"/>
        </w:rPr>
        <w:t>20</w:t>
      </w:r>
      <w:r w:rsidR="00114583">
        <w:rPr>
          <w:rFonts w:ascii="Times New Roman" w:hAnsi="Times New Roman"/>
          <w:b/>
          <w:bCs/>
          <w:sz w:val="24"/>
          <w:szCs w:val="24"/>
          <w:lang w:val="uk-UA"/>
        </w:rPr>
        <w:t>2</w:t>
      </w:r>
      <w:r w:rsidR="00772B1A">
        <w:rPr>
          <w:rFonts w:ascii="Times New Roman" w:hAnsi="Times New Roman"/>
          <w:b/>
          <w:bCs/>
          <w:sz w:val="24"/>
          <w:szCs w:val="24"/>
          <w:lang w:val="uk-UA"/>
        </w:rPr>
        <w:t>4</w:t>
      </w:r>
      <w:r w:rsidRPr="00590906">
        <w:rPr>
          <w:rFonts w:ascii="Times New Roman" w:hAnsi="Times New Roman"/>
          <w:b/>
          <w:bCs/>
          <w:sz w:val="24"/>
          <w:szCs w:val="24"/>
          <w:lang w:val="uk-UA"/>
        </w:rPr>
        <w:t xml:space="preserve"> роки</w:t>
      </w:r>
    </w:p>
    <w:p w:rsidR="00F347D7" w:rsidRPr="00583A31" w:rsidRDefault="00757FEC" w:rsidP="00F347D7">
      <w:pPr>
        <w:autoSpaceDE w:val="0"/>
        <w:autoSpaceDN w:val="0"/>
        <w:adjustRightInd w:val="0"/>
        <w:spacing w:after="0" w:line="240" w:lineRule="auto"/>
        <w:jc w:val="center"/>
        <w:rPr>
          <w:rFonts w:ascii="Times New Roman" w:hAnsi="Times New Roman"/>
          <w:b/>
          <w:sz w:val="24"/>
          <w:szCs w:val="24"/>
          <w:lang w:val="uk-UA"/>
        </w:rPr>
      </w:pPr>
      <w:r w:rsidRPr="00583A31">
        <w:rPr>
          <w:rFonts w:ascii="Times New Roman" w:hAnsi="Times New Roman"/>
          <w:b/>
          <w:sz w:val="24"/>
          <w:szCs w:val="24"/>
        </w:rPr>
        <w:t>Департамент</w:t>
      </w:r>
      <w:r w:rsidR="00583A31">
        <w:rPr>
          <w:rFonts w:ascii="Times New Roman" w:hAnsi="Times New Roman"/>
          <w:b/>
          <w:sz w:val="24"/>
          <w:szCs w:val="24"/>
          <w:lang w:val="uk-UA"/>
        </w:rPr>
        <w:t>у</w:t>
      </w:r>
      <w:r w:rsidRPr="00583A31">
        <w:rPr>
          <w:rFonts w:ascii="Times New Roman" w:hAnsi="Times New Roman"/>
          <w:b/>
          <w:sz w:val="24"/>
          <w:szCs w:val="24"/>
        </w:rPr>
        <w:t xml:space="preserve"> освіти і науки Сумської обл</w:t>
      </w:r>
      <w:r w:rsidR="00583A31">
        <w:rPr>
          <w:rFonts w:ascii="Times New Roman" w:hAnsi="Times New Roman"/>
          <w:b/>
          <w:sz w:val="24"/>
          <w:szCs w:val="24"/>
          <w:lang w:val="uk-UA"/>
        </w:rPr>
        <w:t xml:space="preserve">асної </w:t>
      </w:r>
      <w:r w:rsidRPr="00583A31">
        <w:rPr>
          <w:rFonts w:ascii="Times New Roman" w:hAnsi="Times New Roman"/>
          <w:b/>
          <w:sz w:val="24"/>
          <w:szCs w:val="24"/>
        </w:rPr>
        <w:t>держа</w:t>
      </w:r>
      <w:r w:rsidR="00583A31">
        <w:rPr>
          <w:rFonts w:ascii="Times New Roman" w:hAnsi="Times New Roman"/>
          <w:b/>
          <w:sz w:val="24"/>
          <w:szCs w:val="24"/>
          <w:lang w:val="uk-UA"/>
        </w:rPr>
        <w:t xml:space="preserve">вної </w:t>
      </w:r>
      <w:r w:rsidR="003D3E3C">
        <w:rPr>
          <w:rFonts w:ascii="Times New Roman" w:hAnsi="Times New Roman"/>
          <w:b/>
          <w:sz w:val="24"/>
          <w:szCs w:val="24"/>
          <w:lang w:val="uk-UA"/>
        </w:rPr>
        <w:t>а</w:t>
      </w:r>
      <w:r w:rsidRPr="00583A31">
        <w:rPr>
          <w:rFonts w:ascii="Times New Roman" w:hAnsi="Times New Roman"/>
          <w:b/>
          <w:sz w:val="24"/>
          <w:szCs w:val="24"/>
        </w:rPr>
        <w:t>дміністрації</w:t>
      </w:r>
    </w:p>
    <w:p w:rsidR="00A014EE" w:rsidRPr="00590906" w:rsidRDefault="00A014EE" w:rsidP="0018396E">
      <w:pPr>
        <w:autoSpaceDE w:val="0"/>
        <w:autoSpaceDN w:val="0"/>
        <w:adjustRightInd w:val="0"/>
        <w:spacing w:before="120" w:after="120" w:line="240" w:lineRule="auto"/>
        <w:ind w:firstLine="567"/>
        <w:jc w:val="both"/>
        <w:rPr>
          <w:rFonts w:ascii="Times New Roman" w:eastAsia="Times New Roman" w:hAnsi="Times New Roman"/>
          <w:b/>
          <w:bCs/>
          <w:sz w:val="24"/>
          <w:szCs w:val="24"/>
          <w:lang w:val="uk-UA"/>
        </w:rPr>
      </w:pPr>
      <w:bookmarkStart w:id="1" w:name="_Toc421546205"/>
      <w:bookmarkStart w:id="2" w:name="_Toc421615695"/>
      <w:bookmarkStart w:id="3" w:name="_Toc430950721"/>
      <w:bookmarkStart w:id="4" w:name="_Toc430950793"/>
      <w:bookmarkStart w:id="5" w:name="_Toc430950826"/>
      <w:r w:rsidRPr="00590906">
        <w:rPr>
          <w:rFonts w:ascii="Times New Roman" w:eastAsia="Times New Roman" w:hAnsi="Times New Roman"/>
          <w:b/>
          <w:bCs/>
          <w:sz w:val="24"/>
          <w:szCs w:val="24"/>
          <w:lang w:val="uk-UA"/>
        </w:rPr>
        <w:t>І. МЕТА (МІСІЯ) ВНУТРІШНЬОГО АУДИТУ</w:t>
      </w:r>
    </w:p>
    <w:p w:rsidR="00583A31" w:rsidRDefault="00583A31" w:rsidP="0018396E">
      <w:pPr>
        <w:spacing w:before="120" w:after="120" w:line="240" w:lineRule="auto"/>
        <w:ind w:firstLine="567"/>
        <w:jc w:val="both"/>
        <w:rPr>
          <w:rFonts w:ascii="Times New Roman" w:hAnsi="Times New Roman"/>
          <w:sz w:val="24"/>
          <w:szCs w:val="24"/>
          <w:lang w:val="uk-UA"/>
        </w:rPr>
      </w:pPr>
      <w:r w:rsidRPr="00583A31">
        <w:rPr>
          <w:rFonts w:ascii="Times New Roman" w:hAnsi="Times New Roman"/>
          <w:sz w:val="24"/>
          <w:szCs w:val="24"/>
        </w:rPr>
        <w:t xml:space="preserve">Мета (місія) внутрішнього аудиту – сприяти Департаменту освіти і науки Сумської обласної державної </w:t>
      </w:r>
      <w:r w:rsidR="00013552">
        <w:rPr>
          <w:rFonts w:ascii="Times New Roman" w:hAnsi="Times New Roman"/>
          <w:sz w:val="24"/>
          <w:szCs w:val="24"/>
          <w:lang w:val="uk-UA"/>
        </w:rPr>
        <w:t>а</w:t>
      </w:r>
      <w:r w:rsidRPr="00583A31">
        <w:rPr>
          <w:rFonts w:ascii="Times New Roman" w:hAnsi="Times New Roman"/>
          <w:sz w:val="24"/>
          <w:szCs w:val="24"/>
        </w:rPr>
        <w:t xml:space="preserve">дміністрації </w:t>
      </w:r>
      <w:r w:rsidR="00013552">
        <w:rPr>
          <w:rFonts w:ascii="Times New Roman" w:hAnsi="Times New Roman"/>
          <w:sz w:val="24"/>
          <w:szCs w:val="24"/>
          <w:lang w:val="uk-UA"/>
        </w:rPr>
        <w:t>в</w:t>
      </w:r>
      <w:r w:rsidRPr="00583A31">
        <w:rPr>
          <w:rFonts w:ascii="Times New Roman" w:hAnsi="Times New Roman"/>
          <w:sz w:val="24"/>
          <w:szCs w:val="24"/>
        </w:rPr>
        <w:t xml:space="preserve">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w:t>
      </w:r>
      <w:r w:rsidRPr="00583A31">
        <w:rPr>
          <w:sz w:val="24"/>
          <w:szCs w:val="24"/>
        </w:rPr>
        <w:t xml:space="preserve"> </w:t>
      </w:r>
      <w:r w:rsidRPr="00583A31">
        <w:rPr>
          <w:rFonts w:ascii="Times New Roman" w:hAnsi="Times New Roman"/>
          <w:sz w:val="24"/>
          <w:szCs w:val="24"/>
          <w:lang w:val="uk-UA"/>
        </w:rPr>
        <w:t>д</w:t>
      </w:r>
      <w:r w:rsidRPr="00583A31">
        <w:rPr>
          <w:rFonts w:ascii="Times New Roman" w:hAnsi="Times New Roman"/>
          <w:sz w:val="24"/>
          <w:szCs w:val="24"/>
        </w:rPr>
        <w:t>иректор</w:t>
      </w:r>
      <w:r w:rsidR="00013552">
        <w:rPr>
          <w:rFonts w:ascii="Times New Roman" w:hAnsi="Times New Roman"/>
          <w:sz w:val="24"/>
          <w:szCs w:val="24"/>
          <w:lang w:val="uk-UA"/>
        </w:rPr>
        <w:t>ові</w:t>
      </w:r>
      <w:r w:rsidRPr="00583A31">
        <w:rPr>
          <w:rFonts w:ascii="Times New Roman" w:hAnsi="Times New Roman"/>
          <w:sz w:val="24"/>
          <w:szCs w:val="24"/>
        </w:rPr>
        <w:t xml:space="preserve"> Департаменту освіти і науки Сумської обласної державної </w:t>
      </w:r>
      <w:r w:rsidR="003D3E3C">
        <w:rPr>
          <w:rFonts w:ascii="Times New Roman" w:hAnsi="Times New Roman"/>
          <w:sz w:val="24"/>
          <w:szCs w:val="24"/>
          <w:lang w:val="uk-UA"/>
        </w:rPr>
        <w:t>а</w:t>
      </w:r>
      <w:r w:rsidRPr="00583A31">
        <w:rPr>
          <w:rFonts w:ascii="Times New Roman" w:hAnsi="Times New Roman"/>
          <w:sz w:val="24"/>
          <w:szCs w:val="24"/>
        </w:rPr>
        <w:t xml:space="preserve">дміністрації незалежних і об’єктивних висновків та рекомендацій, які допомагають у: </w:t>
      </w:r>
    </w:p>
    <w:p w:rsidR="007C0F57" w:rsidRDefault="00583A31" w:rsidP="0018396E">
      <w:pPr>
        <w:spacing w:before="120" w:after="120" w:line="240" w:lineRule="auto"/>
        <w:ind w:firstLine="567"/>
        <w:jc w:val="both"/>
        <w:rPr>
          <w:rFonts w:ascii="Times New Roman" w:hAnsi="Times New Roman"/>
          <w:sz w:val="24"/>
          <w:szCs w:val="24"/>
          <w:lang w:val="uk-UA"/>
        </w:rPr>
      </w:pPr>
      <w:r w:rsidRPr="00583A31">
        <w:rPr>
          <w:rFonts w:ascii="Times New Roman" w:hAnsi="Times New Roman"/>
          <w:sz w:val="24"/>
          <w:szCs w:val="24"/>
        </w:rPr>
        <w:t xml:space="preserve">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 </w:t>
      </w:r>
    </w:p>
    <w:p w:rsidR="00583A31" w:rsidRDefault="00583A31" w:rsidP="0018396E">
      <w:pPr>
        <w:spacing w:before="120" w:after="120" w:line="240" w:lineRule="auto"/>
        <w:ind w:firstLine="567"/>
        <w:jc w:val="both"/>
        <w:rPr>
          <w:rFonts w:ascii="Times New Roman" w:hAnsi="Times New Roman"/>
          <w:sz w:val="24"/>
          <w:szCs w:val="24"/>
          <w:lang w:val="uk-UA"/>
        </w:rPr>
      </w:pPr>
      <w:r w:rsidRPr="00583A31">
        <w:rPr>
          <w:rFonts w:ascii="Times New Roman" w:hAnsi="Times New Roman"/>
          <w:sz w:val="24"/>
          <w:szCs w:val="24"/>
        </w:rPr>
        <w:t xml:space="preserve">поліпшенні політик і процедур, які забезпечують запобігання фактам незаконного, неефективного та нерезультативного використання фінансових та матеріальних ресурсів, виникненню помилок чи інших недоліків у діяльності </w:t>
      </w:r>
      <w:r w:rsidR="007C0F57" w:rsidRPr="007C0F57">
        <w:rPr>
          <w:rFonts w:ascii="Times New Roman" w:hAnsi="Times New Roman"/>
          <w:sz w:val="24"/>
          <w:szCs w:val="24"/>
        </w:rPr>
        <w:t xml:space="preserve">Департаменту освіти і науки Сумської обласної державної </w:t>
      </w:r>
      <w:r w:rsidR="003D3E3C">
        <w:rPr>
          <w:rFonts w:ascii="Times New Roman" w:hAnsi="Times New Roman"/>
          <w:sz w:val="24"/>
          <w:szCs w:val="24"/>
          <w:lang w:val="uk-UA"/>
        </w:rPr>
        <w:t>а</w:t>
      </w:r>
      <w:r w:rsidR="007C0F57" w:rsidRPr="007C0F57">
        <w:rPr>
          <w:rFonts w:ascii="Times New Roman" w:hAnsi="Times New Roman"/>
          <w:sz w:val="24"/>
          <w:szCs w:val="24"/>
        </w:rPr>
        <w:t>дміністрації</w:t>
      </w:r>
      <w:r w:rsidRPr="00583A31">
        <w:rPr>
          <w:rFonts w:ascii="Times New Roman" w:hAnsi="Times New Roman"/>
          <w:sz w:val="24"/>
          <w:szCs w:val="24"/>
        </w:rPr>
        <w:t>, установ та організацій, що належать до сфери його управління;</w:t>
      </w:r>
    </w:p>
    <w:p w:rsidR="00583A31" w:rsidRDefault="00583A31" w:rsidP="0018396E">
      <w:pPr>
        <w:spacing w:before="120" w:after="120" w:line="240" w:lineRule="auto"/>
        <w:ind w:firstLine="567"/>
        <w:jc w:val="both"/>
        <w:rPr>
          <w:rFonts w:ascii="Times New Roman" w:hAnsi="Times New Roman"/>
          <w:sz w:val="24"/>
          <w:szCs w:val="24"/>
          <w:lang w:val="uk-UA"/>
        </w:rPr>
      </w:pPr>
      <w:r w:rsidRPr="00583A31">
        <w:rPr>
          <w:rFonts w:ascii="Times New Roman" w:hAnsi="Times New Roman"/>
          <w:sz w:val="24"/>
          <w:szCs w:val="24"/>
        </w:rPr>
        <w:t xml:space="preserve">посиленні підзвітності та підвищенні ефективності діяльності </w:t>
      </w:r>
      <w:r w:rsidR="003D3E3C" w:rsidRPr="003D3E3C">
        <w:rPr>
          <w:rFonts w:ascii="Times New Roman" w:hAnsi="Times New Roman"/>
          <w:sz w:val="24"/>
          <w:szCs w:val="24"/>
        </w:rPr>
        <w:t>Департаменту освіти і науки Сумської обласної державної адміністрації</w:t>
      </w:r>
      <w:r w:rsidRPr="00583A31">
        <w:rPr>
          <w:rFonts w:ascii="Times New Roman" w:hAnsi="Times New Roman"/>
          <w:sz w:val="24"/>
          <w:szCs w:val="24"/>
        </w:rPr>
        <w:t>, установ та організацій, що належать до сфери його управління</w:t>
      </w:r>
      <w:r w:rsidR="003D3E3C">
        <w:rPr>
          <w:rFonts w:ascii="Times New Roman" w:hAnsi="Times New Roman"/>
          <w:sz w:val="24"/>
          <w:szCs w:val="24"/>
          <w:lang w:val="uk-UA"/>
        </w:rPr>
        <w:t>;</w:t>
      </w:r>
      <w:r w:rsidRPr="00583A31">
        <w:rPr>
          <w:rFonts w:ascii="Times New Roman" w:hAnsi="Times New Roman"/>
          <w:sz w:val="24"/>
          <w:szCs w:val="24"/>
        </w:rPr>
        <w:t xml:space="preserve"> </w:t>
      </w:r>
    </w:p>
    <w:p w:rsidR="00583A31" w:rsidRDefault="00583A31" w:rsidP="0018396E">
      <w:pPr>
        <w:spacing w:before="120" w:after="120" w:line="240" w:lineRule="auto"/>
        <w:ind w:firstLine="567"/>
        <w:jc w:val="both"/>
        <w:rPr>
          <w:rFonts w:ascii="Times New Roman" w:hAnsi="Times New Roman"/>
          <w:sz w:val="24"/>
          <w:szCs w:val="24"/>
          <w:lang w:val="uk-UA"/>
        </w:rPr>
      </w:pPr>
      <w:r w:rsidRPr="00583A31">
        <w:rPr>
          <w:rFonts w:ascii="Times New Roman" w:hAnsi="Times New Roman"/>
          <w:sz w:val="24"/>
          <w:szCs w:val="24"/>
        </w:rPr>
        <w:t>розвитку доброчесності через поступовий розвиток культури етичної поведінки, заснованої на дотриманні етичних цінностей.</w:t>
      </w:r>
    </w:p>
    <w:p w:rsidR="003D60CA" w:rsidRPr="00590906" w:rsidRDefault="003D60CA" w:rsidP="0018396E">
      <w:pPr>
        <w:spacing w:before="120" w:after="120" w:line="240" w:lineRule="auto"/>
        <w:ind w:firstLine="567"/>
        <w:jc w:val="both"/>
        <w:rPr>
          <w:rFonts w:ascii="Times New Roman" w:hAnsi="Times New Roman"/>
          <w:b/>
          <w:sz w:val="24"/>
          <w:szCs w:val="24"/>
          <w:lang w:val="uk-UA"/>
        </w:rPr>
      </w:pPr>
      <w:r w:rsidRPr="00590906">
        <w:rPr>
          <w:rFonts w:ascii="Times New Roman" w:hAnsi="Times New Roman"/>
          <w:b/>
          <w:sz w:val="24"/>
          <w:szCs w:val="24"/>
          <w:lang w:val="uk-UA"/>
        </w:rPr>
        <w:t>І</w:t>
      </w:r>
      <w:r w:rsidR="00A014EE">
        <w:rPr>
          <w:rFonts w:ascii="Times New Roman" w:hAnsi="Times New Roman"/>
          <w:b/>
          <w:sz w:val="24"/>
          <w:szCs w:val="24"/>
          <w:lang w:val="uk-UA"/>
        </w:rPr>
        <w:t>І</w:t>
      </w:r>
      <w:r w:rsidRPr="00590906">
        <w:rPr>
          <w:rFonts w:ascii="Times New Roman" w:hAnsi="Times New Roman"/>
          <w:b/>
          <w:sz w:val="24"/>
          <w:szCs w:val="24"/>
          <w:lang w:val="uk-UA"/>
        </w:rPr>
        <w:t xml:space="preserve">. </w:t>
      </w:r>
      <w:r w:rsidR="003D3E3C" w:rsidRPr="003D3E3C">
        <w:rPr>
          <w:rFonts w:ascii="Times New Roman" w:hAnsi="Times New Roman"/>
          <w:b/>
          <w:sz w:val="24"/>
          <w:szCs w:val="24"/>
          <w:lang w:val="uk-UA"/>
        </w:rPr>
        <w:t>ПІДХОДИ ДО ПЛАНУВАННЯ ДІЯЛЬНОСТІ З ВНУТРІШНЬОГО АУДИТУ</w:t>
      </w:r>
    </w:p>
    <w:p w:rsidR="003D60CA" w:rsidRPr="00590906" w:rsidRDefault="00675C4B" w:rsidP="0018396E">
      <w:pPr>
        <w:spacing w:before="60" w:after="6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00DC2A39" w:rsidRPr="00590906">
        <w:rPr>
          <w:rFonts w:ascii="Times New Roman" w:hAnsi="Times New Roman"/>
          <w:sz w:val="24"/>
          <w:szCs w:val="24"/>
          <w:lang w:val="uk-UA"/>
        </w:rPr>
        <w:t xml:space="preserve">ланування діяльності з </w:t>
      </w:r>
      <w:r w:rsidR="002D52E3" w:rsidRPr="00590906">
        <w:rPr>
          <w:rFonts w:ascii="Times New Roman" w:hAnsi="Times New Roman"/>
          <w:sz w:val="24"/>
          <w:szCs w:val="24"/>
          <w:lang w:val="uk-UA"/>
        </w:rPr>
        <w:t>внутрішнього аудиту передбачає:</w:t>
      </w:r>
      <w:r w:rsidR="006F6DFA" w:rsidRPr="00590906">
        <w:rPr>
          <w:rFonts w:ascii="Times New Roman" w:hAnsi="Times New Roman"/>
          <w:sz w:val="24"/>
          <w:szCs w:val="24"/>
          <w:lang w:val="uk-UA"/>
        </w:rPr>
        <w:t xml:space="preserve"> </w:t>
      </w:r>
    </w:p>
    <w:p w:rsidR="003D60CA" w:rsidRDefault="003D60CA" w:rsidP="0018396E">
      <w:pPr>
        <w:spacing w:before="60" w:after="60" w:line="240" w:lineRule="auto"/>
        <w:ind w:firstLine="567"/>
        <w:jc w:val="both"/>
        <w:rPr>
          <w:rFonts w:ascii="Times New Roman" w:hAnsi="Times New Roman"/>
          <w:sz w:val="24"/>
          <w:szCs w:val="24"/>
          <w:lang w:val="uk-UA"/>
        </w:rPr>
      </w:pPr>
      <w:r w:rsidRPr="00590906">
        <w:rPr>
          <w:rFonts w:ascii="Times New Roman" w:hAnsi="Times New Roman"/>
          <w:sz w:val="24"/>
          <w:szCs w:val="24"/>
          <w:lang w:val="uk-UA"/>
        </w:rPr>
        <w:t xml:space="preserve">1) </w:t>
      </w:r>
      <w:r w:rsidR="00675C4B" w:rsidRPr="00675C4B">
        <w:rPr>
          <w:rFonts w:ascii="Times New Roman" w:hAnsi="Times New Roman"/>
          <w:sz w:val="24"/>
          <w:szCs w:val="24"/>
          <w:lang w:val="uk-UA"/>
        </w:rPr>
        <w:t xml:space="preserve">формування стратегічних цілей та завдань внутрішнього аудиту з </w:t>
      </w:r>
      <w:r w:rsidR="00013552">
        <w:rPr>
          <w:rFonts w:ascii="Times New Roman" w:hAnsi="Times New Roman"/>
          <w:sz w:val="24"/>
          <w:szCs w:val="24"/>
          <w:lang w:val="uk-UA"/>
        </w:rPr>
        <w:t>у</w:t>
      </w:r>
      <w:r w:rsidR="00675C4B" w:rsidRPr="00675C4B">
        <w:rPr>
          <w:rFonts w:ascii="Times New Roman" w:hAnsi="Times New Roman"/>
          <w:sz w:val="24"/>
          <w:szCs w:val="24"/>
          <w:lang w:val="uk-UA"/>
        </w:rPr>
        <w:t xml:space="preserve">рахуванням стратегії (пріоритетів) та цілей діяльності </w:t>
      </w:r>
      <w:r w:rsidR="00AD27C6" w:rsidRPr="00AD27C6">
        <w:rPr>
          <w:rFonts w:ascii="Times New Roman" w:hAnsi="Times New Roman"/>
          <w:sz w:val="24"/>
          <w:szCs w:val="24"/>
          <w:lang w:val="uk-UA"/>
        </w:rPr>
        <w:t>Департаменту освіти і науки Сумської облдержадміністрації</w:t>
      </w:r>
      <w:r w:rsidR="001D52E2" w:rsidRPr="001D52E2">
        <w:rPr>
          <w:rFonts w:ascii="Times New Roman" w:hAnsi="Times New Roman"/>
          <w:sz w:val="24"/>
          <w:szCs w:val="24"/>
          <w:lang w:val="uk-UA"/>
        </w:rPr>
        <w:t>;</w:t>
      </w:r>
    </w:p>
    <w:p w:rsidR="001D52E2" w:rsidRPr="00590906" w:rsidRDefault="001D52E2" w:rsidP="001378DA">
      <w:pPr>
        <w:spacing w:before="60" w:after="6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2) </w:t>
      </w:r>
      <w:r w:rsidR="00675C4B" w:rsidRPr="00675C4B">
        <w:rPr>
          <w:rFonts w:ascii="Times New Roman" w:hAnsi="Times New Roman"/>
          <w:sz w:val="24"/>
          <w:szCs w:val="24"/>
          <w:lang w:val="uk-UA"/>
        </w:rPr>
        <w:t>з’ясування та врахування думки директор</w:t>
      </w:r>
      <w:r w:rsidR="00675C4B">
        <w:rPr>
          <w:rFonts w:ascii="Times New Roman" w:hAnsi="Times New Roman"/>
          <w:sz w:val="24"/>
          <w:szCs w:val="24"/>
          <w:lang w:val="uk-UA"/>
        </w:rPr>
        <w:t>а</w:t>
      </w:r>
      <w:r w:rsidR="00675C4B" w:rsidRPr="00675C4B">
        <w:rPr>
          <w:rFonts w:ascii="Times New Roman" w:hAnsi="Times New Roman"/>
          <w:sz w:val="24"/>
          <w:szCs w:val="24"/>
          <w:lang w:val="uk-UA"/>
        </w:rPr>
        <w:t xml:space="preserve"> Департаменту освіти і науки Сумської обласної державної адміністрації щодо ризикових сфер діяльності Департаменту освіти і науки Сумської обласної державної адміністрації з метою правильності формулювання аудиторської думки про ризики </w:t>
      </w:r>
      <w:r w:rsidR="00013552">
        <w:rPr>
          <w:rFonts w:ascii="Times New Roman" w:hAnsi="Times New Roman"/>
          <w:sz w:val="24"/>
          <w:szCs w:val="24"/>
          <w:lang w:val="uk-UA"/>
        </w:rPr>
        <w:t>в</w:t>
      </w:r>
      <w:r w:rsidR="00675C4B" w:rsidRPr="00675C4B">
        <w:rPr>
          <w:rFonts w:ascii="Times New Roman" w:hAnsi="Times New Roman"/>
          <w:sz w:val="24"/>
          <w:szCs w:val="24"/>
          <w:lang w:val="uk-UA"/>
        </w:rPr>
        <w:t xml:space="preserve"> діяльності</w:t>
      </w:r>
      <w:r w:rsidR="00675C4B" w:rsidRPr="00675C4B">
        <w:t xml:space="preserve"> </w:t>
      </w:r>
      <w:r w:rsidR="00675C4B" w:rsidRPr="00675C4B">
        <w:rPr>
          <w:rFonts w:ascii="Times New Roman" w:hAnsi="Times New Roman"/>
          <w:sz w:val="24"/>
          <w:szCs w:val="24"/>
          <w:lang w:val="uk-UA"/>
        </w:rPr>
        <w:t>Департаменту освіти і науки Сумської обласної державної адміністрації</w:t>
      </w:r>
      <w:r w:rsidRPr="001D52E2">
        <w:rPr>
          <w:rFonts w:ascii="Times New Roman" w:hAnsi="Times New Roman"/>
          <w:sz w:val="24"/>
          <w:szCs w:val="24"/>
          <w:lang w:val="uk-UA"/>
        </w:rPr>
        <w:t>;</w:t>
      </w:r>
    </w:p>
    <w:p w:rsidR="003D60CA" w:rsidRPr="00590906" w:rsidRDefault="00675C4B" w:rsidP="001378DA">
      <w:pPr>
        <w:spacing w:before="60" w:after="6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75C4B">
        <w:rPr>
          <w:rFonts w:ascii="Times New Roman" w:hAnsi="Times New Roman"/>
          <w:sz w:val="24"/>
          <w:szCs w:val="24"/>
          <w:lang w:val="uk-UA"/>
        </w:rPr>
        <w:t xml:space="preserve"> визначення об’єктів внутрішнього аудиту, які будуть досліджуватися впродовж трьох років, за результатами проведення (актуалізації) оцінки</w:t>
      </w:r>
      <w:r>
        <w:rPr>
          <w:rFonts w:ascii="Times New Roman" w:hAnsi="Times New Roman"/>
          <w:sz w:val="24"/>
          <w:szCs w:val="24"/>
          <w:lang w:val="uk-UA"/>
        </w:rPr>
        <w:t xml:space="preserve"> </w:t>
      </w:r>
      <w:r w:rsidRPr="00675C4B">
        <w:rPr>
          <w:rFonts w:ascii="Times New Roman" w:hAnsi="Times New Roman"/>
          <w:sz w:val="24"/>
          <w:szCs w:val="24"/>
          <w:lang w:val="uk-UA"/>
        </w:rPr>
        <w:t>ризиків та аналізу пропозицій відповідальних за діяльність осіб (після консультацій з відповідальними за діяльність особами щодо проблемних</w:t>
      </w:r>
      <w:r>
        <w:rPr>
          <w:rFonts w:ascii="Times New Roman" w:hAnsi="Times New Roman"/>
          <w:sz w:val="24"/>
          <w:szCs w:val="24"/>
          <w:lang w:val="uk-UA"/>
        </w:rPr>
        <w:t xml:space="preserve"> </w:t>
      </w:r>
      <w:r w:rsidRPr="00675C4B">
        <w:rPr>
          <w:rFonts w:ascii="Times New Roman" w:hAnsi="Times New Roman"/>
          <w:sz w:val="24"/>
          <w:szCs w:val="24"/>
          <w:lang w:val="uk-UA"/>
        </w:rPr>
        <w:t>питань та ризиків, які впливають на досягнення цілей діяльності Департаменту освіти і науки Сумської облдержадміністрації, а також з урахуванням результатів</w:t>
      </w:r>
      <w:r>
        <w:rPr>
          <w:rFonts w:ascii="Times New Roman" w:hAnsi="Times New Roman"/>
          <w:sz w:val="24"/>
          <w:szCs w:val="24"/>
          <w:lang w:val="uk-UA"/>
        </w:rPr>
        <w:t xml:space="preserve"> </w:t>
      </w:r>
      <w:r w:rsidRPr="00675C4B">
        <w:rPr>
          <w:rFonts w:ascii="Times New Roman" w:hAnsi="Times New Roman"/>
          <w:sz w:val="24"/>
          <w:szCs w:val="24"/>
          <w:lang w:val="uk-UA"/>
        </w:rPr>
        <w:t>внутрішніх аудитів, проведених за останні три роки;</w:t>
      </w:r>
    </w:p>
    <w:p w:rsidR="001D52E2" w:rsidRPr="001D52E2" w:rsidRDefault="001D52E2" w:rsidP="001378DA">
      <w:pPr>
        <w:spacing w:before="60" w:after="6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003D60CA" w:rsidRPr="00590906">
        <w:rPr>
          <w:rFonts w:ascii="Times New Roman" w:hAnsi="Times New Roman"/>
          <w:sz w:val="24"/>
          <w:szCs w:val="24"/>
          <w:lang w:val="uk-UA"/>
        </w:rPr>
        <w:t>)</w:t>
      </w:r>
      <w:r>
        <w:rPr>
          <w:rFonts w:ascii="Times New Roman" w:hAnsi="Times New Roman"/>
          <w:sz w:val="24"/>
          <w:szCs w:val="24"/>
          <w:lang w:val="uk-UA"/>
        </w:rPr>
        <w:t xml:space="preserve"> </w:t>
      </w:r>
      <w:r w:rsidR="00B67CF8" w:rsidRPr="00B67CF8">
        <w:rPr>
          <w:rFonts w:ascii="Times New Roman" w:hAnsi="Times New Roman"/>
          <w:sz w:val="24"/>
          <w:szCs w:val="24"/>
          <w:lang w:val="uk-UA"/>
        </w:rPr>
        <w:t xml:space="preserve">резервування робочого часу не більше </w:t>
      </w:r>
      <w:r w:rsidR="0076313F">
        <w:rPr>
          <w:rFonts w:ascii="Times New Roman" w:hAnsi="Times New Roman"/>
          <w:sz w:val="24"/>
          <w:szCs w:val="24"/>
          <w:lang w:val="uk-UA"/>
        </w:rPr>
        <w:t>25</w:t>
      </w:r>
      <w:r w:rsidR="00DD736E">
        <w:rPr>
          <w:rFonts w:ascii="Times New Roman" w:hAnsi="Times New Roman"/>
          <w:sz w:val="24"/>
          <w:szCs w:val="24"/>
          <w:lang w:val="uk-UA"/>
        </w:rPr>
        <w:t>%</w:t>
      </w:r>
      <w:r w:rsidR="00B67CF8" w:rsidRPr="00B67CF8">
        <w:rPr>
          <w:rFonts w:ascii="Times New Roman" w:hAnsi="Times New Roman"/>
          <w:sz w:val="24"/>
          <w:szCs w:val="24"/>
          <w:lang w:val="uk-UA"/>
        </w:rPr>
        <w:t>, призначеного на проведення внутрішніх аудитів, для здійснення позапланових</w:t>
      </w:r>
      <w:r w:rsidR="00B67CF8">
        <w:rPr>
          <w:rFonts w:ascii="Times New Roman" w:hAnsi="Times New Roman"/>
          <w:sz w:val="24"/>
          <w:szCs w:val="24"/>
          <w:lang w:val="uk-UA"/>
        </w:rPr>
        <w:t xml:space="preserve"> </w:t>
      </w:r>
      <w:r w:rsidR="00B67CF8" w:rsidRPr="00B67CF8">
        <w:rPr>
          <w:rFonts w:ascii="Times New Roman" w:hAnsi="Times New Roman"/>
          <w:sz w:val="24"/>
          <w:szCs w:val="24"/>
          <w:lang w:val="uk-UA"/>
        </w:rPr>
        <w:t>внутрішніх аудитів за рішенням</w:t>
      </w:r>
      <w:r w:rsidR="00B67CF8" w:rsidRPr="00B67CF8">
        <w:t xml:space="preserve"> </w:t>
      </w:r>
      <w:r w:rsidR="00B67CF8" w:rsidRPr="00B67CF8">
        <w:rPr>
          <w:rFonts w:ascii="Times New Roman" w:hAnsi="Times New Roman"/>
          <w:sz w:val="24"/>
          <w:szCs w:val="24"/>
          <w:lang w:val="uk-UA"/>
        </w:rPr>
        <w:t>директор</w:t>
      </w:r>
      <w:r w:rsidR="00B67CF8">
        <w:rPr>
          <w:rFonts w:ascii="Times New Roman" w:hAnsi="Times New Roman"/>
          <w:sz w:val="24"/>
          <w:szCs w:val="24"/>
          <w:lang w:val="uk-UA"/>
        </w:rPr>
        <w:t>а</w:t>
      </w:r>
      <w:r w:rsidR="00B67CF8" w:rsidRPr="00B67CF8">
        <w:rPr>
          <w:rFonts w:ascii="Times New Roman" w:hAnsi="Times New Roman"/>
          <w:sz w:val="24"/>
          <w:szCs w:val="24"/>
          <w:lang w:val="uk-UA"/>
        </w:rPr>
        <w:t xml:space="preserve"> Департаменту освіти і науки Сумської обласної державної адміністрації</w:t>
      </w:r>
      <w:r w:rsidRPr="001D52E2">
        <w:rPr>
          <w:rFonts w:ascii="Times New Roman" w:hAnsi="Times New Roman"/>
          <w:sz w:val="24"/>
          <w:szCs w:val="24"/>
          <w:lang w:val="uk-UA"/>
        </w:rPr>
        <w:t>;</w:t>
      </w:r>
    </w:p>
    <w:p w:rsidR="00C81F7F" w:rsidRPr="00590906" w:rsidRDefault="001D52E2" w:rsidP="0018396E">
      <w:pPr>
        <w:spacing w:before="60" w:after="60" w:line="240" w:lineRule="auto"/>
        <w:ind w:firstLine="567"/>
        <w:jc w:val="both"/>
        <w:rPr>
          <w:rFonts w:ascii="Times New Roman" w:eastAsia="Times New Roman" w:hAnsi="Times New Roman"/>
          <w:b/>
          <w:bCs/>
          <w:sz w:val="24"/>
          <w:szCs w:val="24"/>
          <w:lang w:val="uk-UA"/>
        </w:rPr>
      </w:pPr>
      <w:r>
        <w:rPr>
          <w:rFonts w:ascii="Times New Roman" w:hAnsi="Times New Roman"/>
          <w:sz w:val="24"/>
          <w:szCs w:val="24"/>
          <w:lang w:val="uk-UA"/>
        </w:rPr>
        <w:t>5)</w:t>
      </w:r>
      <w:r w:rsidRPr="001D52E2">
        <w:rPr>
          <w:rFonts w:ascii="Times New Roman" w:hAnsi="Times New Roman"/>
          <w:sz w:val="24"/>
          <w:szCs w:val="24"/>
          <w:lang w:val="uk-UA"/>
        </w:rPr>
        <w:t xml:space="preserve"> </w:t>
      </w:r>
      <w:r w:rsidR="00B67CF8" w:rsidRPr="00B67CF8">
        <w:rPr>
          <w:rFonts w:ascii="Times New Roman" w:hAnsi="Times New Roman"/>
          <w:sz w:val="24"/>
          <w:szCs w:val="24"/>
          <w:lang w:val="uk-UA"/>
        </w:rPr>
        <w:t xml:space="preserve">забезпечення </w:t>
      </w:r>
      <w:r w:rsidR="009E4F49">
        <w:rPr>
          <w:rFonts w:ascii="Times New Roman" w:hAnsi="Times New Roman"/>
          <w:sz w:val="24"/>
          <w:szCs w:val="24"/>
          <w:lang w:val="uk-UA"/>
        </w:rPr>
        <w:t xml:space="preserve">працівником, </w:t>
      </w:r>
      <w:r w:rsidR="006E7875">
        <w:rPr>
          <w:rFonts w:ascii="Times New Roman" w:hAnsi="Times New Roman"/>
          <w:sz w:val="24"/>
          <w:szCs w:val="24"/>
          <w:lang w:val="uk-UA"/>
        </w:rPr>
        <w:t>відповідальним за здійснення</w:t>
      </w:r>
      <w:r w:rsidR="00B67CF8" w:rsidRPr="00B67CF8">
        <w:rPr>
          <w:rFonts w:ascii="Times New Roman" w:hAnsi="Times New Roman"/>
          <w:sz w:val="24"/>
          <w:szCs w:val="24"/>
          <w:lang w:val="uk-UA"/>
        </w:rPr>
        <w:t xml:space="preserve"> </w:t>
      </w:r>
      <w:r w:rsidR="006E7875" w:rsidRPr="006E7875">
        <w:rPr>
          <w:rFonts w:ascii="Times New Roman" w:hAnsi="Times New Roman"/>
          <w:sz w:val="24"/>
          <w:szCs w:val="24"/>
          <w:lang w:val="uk-UA"/>
        </w:rPr>
        <w:t>внутрішнього аудиту</w:t>
      </w:r>
      <w:r w:rsidR="009E4F49">
        <w:rPr>
          <w:rFonts w:ascii="Times New Roman" w:hAnsi="Times New Roman"/>
          <w:sz w:val="24"/>
          <w:szCs w:val="24"/>
          <w:lang w:val="uk-UA"/>
        </w:rPr>
        <w:t>,</w:t>
      </w:r>
      <w:r w:rsidR="006E7875" w:rsidRPr="006E7875">
        <w:rPr>
          <w:rFonts w:ascii="Times New Roman" w:hAnsi="Times New Roman"/>
          <w:sz w:val="24"/>
          <w:szCs w:val="24"/>
          <w:lang w:val="uk-UA"/>
        </w:rPr>
        <w:t xml:space="preserve"> </w:t>
      </w:r>
      <w:r w:rsidR="00B67CF8" w:rsidRPr="00B67CF8">
        <w:rPr>
          <w:rFonts w:ascii="Times New Roman" w:hAnsi="Times New Roman"/>
          <w:sz w:val="24"/>
          <w:szCs w:val="24"/>
          <w:lang w:val="uk-UA"/>
        </w:rPr>
        <w:t xml:space="preserve">перегляду та внесення змін до стратегічного плану діяльності з внутрішнього аудиту </w:t>
      </w:r>
      <w:r w:rsidR="0018396E">
        <w:rPr>
          <w:rFonts w:ascii="Times New Roman" w:hAnsi="Times New Roman"/>
          <w:sz w:val="24"/>
          <w:szCs w:val="24"/>
          <w:lang w:val="uk-UA"/>
        </w:rPr>
        <w:t>в</w:t>
      </w:r>
      <w:r w:rsidR="00B67CF8" w:rsidRPr="00B67CF8">
        <w:rPr>
          <w:rFonts w:ascii="Times New Roman" w:hAnsi="Times New Roman"/>
          <w:sz w:val="24"/>
          <w:szCs w:val="24"/>
          <w:lang w:val="uk-UA"/>
        </w:rPr>
        <w:t xml:space="preserve"> разі</w:t>
      </w:r>
      <w:r w:rsidR="00B67CF8">
        <w:rPr>
          <w:rFonts w:ascii="Times New Roman" w:hAnsi="Times New Roman"/>
          <w:sz w:val="24"/>
          <w:szCs w:val="24"/>
          <w:lang w:val="uk-UA"/>
        </w:rPr>
        <w:t xml:space="preserve"> </w:t>
      </w:r>
      <w:r w:rsidR="00B67CF8" w:rsidRPr="00B67CF8">
        <w:rPr>
          <w:rFonts w:ascii="Times New Roman" w:hAnsi="Times New Roman"/>
          <w:sz w:val="24"/>
          <w:szCs w:val="24"/>
          <w:lang w:val="uk-UA"/>
        </w:rPr>
        <w:t>зміни стратегії (пріоритетів) та цілей діяльності Департаменту освіти і науки Сумської обласної державної адміністрації, за результатами щорічного проведення (актуалізації) оцінки</w:t>
      </w:r>
      <w:r w:rsidR="00B67CF8">
        <w:rPr>
          <w:rFonts w:ascii="Times New Roman" w:hAnsi="Times New Roman"/>
          <w:sz w:val="24"/>
          <w:szCs w:val="24"/>
          <w:lang w:val="uk-UA"/>
        </w:rPr>
        <w:t xml:space="preserve"> </w:t>
      </w:r>
      <w:r w:rsidR="00B67CF8" w:rsidRPr="00B67CF8">
        <w:rPr>
          <w:rFonts w:ascii="Times New Roman" w:hAnsi="Times New Roman"/>
          <w:sz w:val="24"/>
          <w:szCs w:val="24"/>
          <w:lang w:val="uk-UA"/>
        </w:rPr>
        <w:t>ризиків та з інших обґрунтованих підстав.</w:t>
      </w:r>
      <w:r w:rsidR="00B67CF8" w:rsidRPr="00B67CF8">
        <w:rPr>
          <w:rFonts w:ascii="Times New Roman" w:hAnsi="Times New Roman"/>
          <w:sz w:val="24"/>
          <w:szCs w:val="24"/>
          <w:lang w:val="uk-UA"/>
        </w:rPr>
        <w:cr/>
      </w:r>
      <w:bookmarkEnd w:id="1"/>
      <w:bookmarkEnd w:id="2"/>
      <w:bookmarkEnd w:id="3"/>
      <w:bookmarkEnd w:id="4"/>
      <w:bookmarkEnd w:id="5"/>
      <w:r w:rsidR="00C81F7F" w:rsidRPr="00590906">
        <w:rPr>
          <w:rFonts w:ascii="Times New Roman" w:eastAsia="Times New Roman" w:hAnsi="Times New Roman"/>
          <w:b/>
          <w:bCs/>
          <w:sz w:val="24"/>
          <w:szCs w:val="24"/>
          <w:lang w:val="uk-UA"/>
        </w:rPr>
        <w:t>І</w:t>
      </w:r>
      <w:r w:rsidR="003D60CA" w:rsidRPr="00590906">
        <w:rPr>
          <w:rFonts w:ascii="Times New Roman" w:eastAsia="Times New Roman" w:hAnsi="Times New Roman"/>
          <w:b/>
          <w:bCs/>
          <w:sz w:val="24"/>
          <w:szCs w:val="24"/>
          <w:lang w:val="uk-UA"/>
        </w:rPr>
        <w:t>І</w:t>
      </w:r>
      <w:r w:rsidR="00C81F7F" w:rsidRPr="00590906">
        <w:rPr>
          <w:rFonts w:ascii="Times New Roman" w:eastAsia="Times New Roman" w:hAnsi="Times New Roman"/>
          <w:b/>
          <w:bCs/>
          <w:sz w:val="24"/>
          <w:szCs w:val="24"/>
          <w:lang w:val="uk-UA"/>
        </w:rPr>
        <w:t>I. СТРАТЕГІЧНІ ЦІЛІ ТА ЗАВДАННЯ ВНУТРІШНЬОГО АУДИТУ</w:t>
      </w:r>
    </w:p>
    <w:p w:rsidR="00F4264D" w:rsidRDefault="00FB6ADB" w:rsidP="0018396E">
      <w:pPr>
        <w:autoSpaceDE w:val="0"/>
        <w:autoSpaceDN w:val="0"/>
        <w:adjustRightInd w:val="0"/>
        <w:spacing w:before="60" w:after="60" w:line="240" w:lineRule="auto"/>
        <w:ind w:firstLine="567"/>
        <w:jc w:val="both"/>
        <w:rPr>
          <w:rFonts w:ascii="Times New Roman" w:eastAsia="Times New Roman" w:hAnsi="Times New Roman"/>
          <w:bCs/>
          <w:sz w:val="24"/>
          <w:szCs w:val="24"/>
          <w:lang w:val="uk-UA"/>
        </w:rPr>
      </w:pPr>
      <w:r w:rsidRPr="00FB6ADB">
        <w:rPr>
          <w:rFonts w:ascii="Times New Roman" w:eastAsia="Times New Roman" w:hAnsi="Times New Roman"/>
          <w:bCs/>
          <w:sz w:val="24"/>
          <w:szCs w:val="24"/>
          <w:lang w:val="uk-UA"/>
        </w:rPr>
        <w:t>3.1. Стратегічні цілі внутрішнього аудиту на 20</w:t>
      </w:r>
      <w:r>
        <w:rPr>
          <w:rFonts w:ascii="Times New Roman" w:eastAsia="Times New Roman" w:hAnsi="Times New Roman"/>
          <w:bCs/>
          <w:sz w:val="24"/>
          <w:szCs w:val="24"/>
          <w:lang w:val="uk-UA"/>
        </w:rPr>
        <w:t>22</w:t>
      </w:r>
      <w:r w:rsidR="008D6106">
        <w:rPr>
          <w:rFonts w:ascii="Times New Roman" w:eastAsia="Times New Roman" w:hAnsi="Times New Roman"/>
          <w:bCs/>
          <w:sz w:val="24"/>
          <w:szCs w:val="24"/>
          <w:lang w:val="uk-UA"/>
        </w:rPr>
        <w:t>-</w:t>
      </w:r>
      <w:r w:rsidRPr="00FB6ADB">
        <w:rPr>
          <w:rFonts w:ascii="Times New Roman" w:eastAsia="Times New Roman" w:hAnsi="Times New Roman"/>
          <w:bCs/>
          <w:sz w:val="24"/>
          <w:szCs w:val="24"/>
          <w:lang w:val="uk-UA"/>
        </w:rPr>
        <w:t>20</w:t>
      </w:r>
      <w:r>
        <w:rPr>
          <w:rFonts w:ascii="Times New Roman" w:eastAsia="Times New Roman" w:hAnsi="Times New Roman"/>
          <w:bCs/>
          <w:sz w:val="24"/>
          <w:szCs w:val="24"/>
          <w:lang w:val="uk-UA"/>
        </w:rPr>
        <w:t>24</w:t>
      </w:r>
      <w:r w:rsidRPr="00FB6ADB">
        <w:rPr>
          <w:rFonts w:ascii="Times New Roman" w:eastAsia="Times New Roman" w:hAnsi="Times New Roman"/>
          <w:bCs/>
          <w:sz w:val="24"/>
          <w:szCs w:val="24"/>
          <w:lang w:val="uk-UA"/>
        </w:rPr>
        <w:t xml:space="preserve"> роки визначено з урахуванням стратегії (пріоритетів) та цілей діяльності Департаменту освіти і науки Сумської обласної державної адміністрації</w:t>
      </w:r>
      <w:r w:rsidR="00F4374C">
        <w:rPr>
          <w:rFonts w:ascii="Times New Roman" w:eastAsia="Times New Roman" w:hAnsi="Times New Roman"/>
          <w:bCs/>
          <w:sz w:val="24"/>
          <w:szCs w:val="24"/>
          <w:lang w:val="uk-UA"/>
        </w:rPr>
        <w:t>:</w:t>
      </w:r>
      <w:r w:rsidR="00F52D7D">
        <w:rPr>
          <w:rFonts w:ascii="Times New Roman" w:eastAsia="Times New Roman" w:hAnsi="Times New Roman"/>
          <w:bCs/>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87"/>
        <w:gridCol w:w="4901"/>
      </w:tblGrid>
      <w:tr w:rsidR="00F94EEC" w:rsidRPr="0059680D" w:rsidTr="00F94EEC">
        <w:tc>
          <w:tcPr>
            <w:tcW w:w="5245" w:type="dxa"/>
            <w:shd w:val="clear" w:color="auto" w:fill="DEEAF6"/>
            <w:vAlign w:val="center"/>
          </w:tcPr>
          <w:p w:rsidR="00F94EEC" w:rsidRPr="0059680D" w:rsidRDefault="00F94EEC" w:rsidP="00F4264D">
            <w:pPr>
              <w:spacing w:after="0" w:line="240" w:lineRule="auto"/>
              <w:jc w:val="center"/>
              <w:rPr>
                <w:rFonts w:ascii="Times New Roman" w:hAnsi="Times New Roman"/>
                <w:b/>
                <w:i/>
                <w:sz w:val="18"/>
                <w:szCs w:val="18"/>
                <w:lang w:val="uk-UA"/>
              </w:rPr>
            </w:pPr>
            <w:r w:rsidRPr="0059680D">
              <w:rPr>
                <w:rFonts w:ascii="Times New Roman" w:hAnsi="Times New Roman"/>
                <w:b/>
                <w:i/>
                <w:sz w:val="18"/>
                <w:szCs w:val="18"/>
                <w:lang w:val="uk-UA"/>
              </w:rPr>
              <w:t>Стратегічна ціль</w:t>
            </w:r>
            <w:r>
              <w:rPr>
                <w:rFonts w:ascii="Times New Roman" w:hAnsi="Times New Roman"/>
                <w:b/>
                <w:i/>
                <w:sz w:val="18"/>
                <w:szCs w:val="18"/>
                <w:lang w:val="uk-UA"/>
              </w:rPr>
              <w:t>/пріоритети</w:t>
            </w:r>
            <w:r w:rsidRPr="0059680D">
              <w:rPr>
                <w:rFonts w:ascii="Times New Roman" w:hAnsi="Times New Roman"/>
                <w:b/>
                <w:i/>
                <w:sz w:val="18"/>
                <w:szCs w:val="18"/>
                <w:lang w:val="uk-UA"/>
              </w:rPr>
              <w:t xml:space="preserve"> діяльності державного органу</w:t>
            </w:r>
          </w:p>
        </w:tc>
        <w:tc>
          <w:tcPr>
            <w:tcW w:w="5245" w:type="dxa"/>
            <w:shd w:val="clear" w:color="auto" w:fill="DEEAF6"/>
            <w:vAlign w:val="center"/>
          </w:tcPr>
          <w:p w:rsidR="00F94EEC" w:rsidRPr="0059680D" w:rsidRDefault="00A014EE" w:rsidP="00A014EE">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Основні д</w:t>
            </w:r>
            <w:r w:rsidR="00F94EEC">
              <w:rPr>
                <w:rFonts w:ascii="Times New Roman" w:hAnsi="Times New Roman"/>
                <w:b/>
                <w:i/>
                <w:sz w:val="18"/>
                <w:szCs w:val="18"/>
                <w:lang w:val="uk-UA"/>
              </w:rPr>
              <w:t>окументи</w:t>
            </w:r>
            <w:r w:rsidR="00F94EEC" w:rsidRPr="0059680D">
              <w:rPr>
                <w:rFonts w:ascii="Times New Roman" w:hAnsi="Times New Roman"/>
                <w:b/>
                <w:i/>
                <w:sz w:val="18"/>
                <w:szCs w:val="18"/>
                <w:lang w:val="uk-UA"/>
              </w:rPr>
              <w:t>, які визначають стратегічні цілі/пріоритети діяльності державного органу</w:t>
            </w:r>
          </w:p>
        </w:tc>
        <w:tc>
          <w:tcPr>
            <w:tcW w:w="5245" w:type="dxa"/>
            <w:shd w:val="clear" w:color="auto" w:fill="DEEAF6"/>
            <w:vAlign w:val="center"/>
          </w:tcPr>
          <w:p w:rsidR="00F94EEC" w:rsidRPr="0059680D" w:rsidRDefault="00F94EEC" w:rsidP="00F4264D">
            <w:pPr>
              <w:spacing w:after="0" w:line="240" w:lineRule="auto"/>
              <w:jc w:val="center"/>
              <w:rPr>
                <w:rFonts w:ascii="Times New Roman" w:hAnsi="Times New Roman"/>
                <w:b/>
                <w:i/>
                <w:sz w:val="18"/>
                <w:szCs w:val="18"/>
                <w:lang w:val="uk-UA"/>
              </w:rPr>
            </w:pPr>
            <w:r w:rsidRPr="0059680D">
              <w:rPr>
                <w:rFonts w:ascii="Times New Roman" w:hAnsi="Times New Roman"/>
                <w:b/>
                <w:i/>
                <w:sz w:val="18"/>
                <w:szCs w:val="18"/>
              </w:rPr>
              <w:t>Стратегічна ціль</w:t>
            </w:r>
            <w:r w:rsidRPr="0059680D">
              <w:rPr>
                <w:rFonts w:ascii="Times New Roman" w:hAnsi="Times New Roman"/>
                <w:b/>
                <w:i/>
                <w:sz w:val="18"/>
                <w:szCs w:val="18"/>
                <w:lang w:val="uk-UA"/>
              </w:rPr>
              <w:t xml:space="preserve"> внутрішнього аудиту</w:t>
            </w:r>
          </w:p>
        </w:tc>
      </w:tr>
      <w:tr w:rsidR="00F94EEC" w:rsidRPr="0059680D" w:rsidTr="00F94EEC">
        <w:tc>
          <w:tcPr>
            <w:tcW w:w="5245" w:type="dxa"/>
            <w:shd w:val="clear" w:color="auto" w:fill="DEEAF6"/>
          </w:tcPr>
          <w:p w:rsidR="00F94EEC" w:rsidRPr="0059680D" w:rsidRDefault="00F94EEC" w:rsidP="0038671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w:t>
            </w:r>
          </w:p>
        </w:tc>
        <w:tc>
          <w:tcPr>
            <w:tcW w:w="5245" w:type="dxa"/>
            <w:shd w:val="clear" w:color="auto" w:fill="DEEAF6"/>
          </w:tcPr>
          <w:p w:rsidR="00F94EEC" w:rsidRPr="0059680D" w:rsidRDefault="00F94EEC" w:rsidP="0038671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2</w:t>
            </w:r>
          </w:p>
        </w:tc>
        <w:tc>
          <w:tcPr>
            <w:tcW w:w="5245" w:type="dxa"/>
            <w:shd w:val="clear" w:color="auto" w:fill="DEEAF6"/>
          </w:tcPr>
          <w:p w:rsidR="00F94EEC" w:rsidRPr="0059680D" w:rsidRDefault="00F94EEC" w:rsidP="00464B13">
            <w:pPr>
              <w:spacing w:after="0" w:line="240" w:lineRule="auto"/>
              <w:jc w:val="center"/>
              <w:rPr>
                <w:rFonts w:ascii="Times New Roman" w:hAnsi="Times New Roman"/>
                <w:b/>
                <w:sz w:val="16"/>
                <w:szCs w:val="16"/>
                <w:lang w:val="uk-UA"/>
              </w:rPr>
            </w:pPr>
            <w:r>
              <w:rPr>
                <w:rFonts w:ascii="Times New Roman" w:hAnsi="Times New Roman"/>
                <w:b/>
                <w:sz w:val="16"/>
                <w:szCs w:val="16"/>
                <w:lang w:val="uk-UA"/>
              </w:rPr>
              <w:t>3</w:t>
            </w:r>
          </w:p>
        </w:tc>
      </w:tr>
      <w:tr w:rsidR="00F94EEC" w:rsidRPr="0059680D" w:rsidTr="00F94EEC">
        <w:tc>
          <w:tcPr>
            <w:tcW w:w="5245" w:type="dxa"/>
            <w:shd w:val="clear" w:color="auto" w:fill="auto"/>
          </w:tcPr>
          <w:p w:rsidR="006F23F1" w:rsidRPr="006F23F1" w:rsidRDefault="006F23F1" w:rsidP="006F23F1">
            <w:pPr>
              <w:spacing w:after="0" w:line="240" w:lineRule="auto"/>
              <w:jc w:val="both"/>
              <w:rPr>
                <w:rFonts w:ascii="Times New Roman" w:hAnsi="Times New Roman"/>
                <w:sz w:val="20"/>
                <w:szCs w:val="20"/>
                <w:lang w:val="uk-UA"/>
              </w:rPr>
            </w:pPr>
            <w:r w:rsidRPr="006F23F1">
              <w:rPr>
                <w:rFonts w:ascii="Times New Roman" w:hAnsi="Times New Roman"/>
                <w:sz w:val="20"/>
                <w:szCs w:val="20"/>
                <w:lang w:val="uk-UA"/>
              </w:rPr>
              <w:t xml:space="preserve">1. </w:t>
            </w:r>
            <w:r w:rsidR="00A2377A">
              <w:rPr>
                <w:rFonts w:ascii="Times New Roman" w:hAnsi="Times New Roman"/>
                <w:sz w:val="20"/>
                <w:szCs w:val="20"/>
                <w:lang w:val="uk-UA"/>
              </w:rPr>
              <w:t>Р</w:t>
            </w:r>
            <w:r w:rsidRPr="006F23F1">
              <w:rPr>
                <w:rFonts w:ascii="Times New Roman" w:hAnsi="Times New Roman"/>
                <w:sz w:val="20"/>
                <w:szCs w:val="20"/>
                <w:lang w:val="uk-UA"/>
              </w:rPr>
              <w:t>озвиток людського капіталу.</w:t>
            </w:r>
          </w:p>
          <w:p w:rsidR="00F94EEC" w:rsidRDefault="00A2377A" w:rsidP="006F23F1">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1.1. </w:t>
            </w:r>
            <w:r w:rsidR="00854E58">
              <w:rPr>
                <w:rFonts w:ascii="Times New Roman" w:hAnsi="Times New Roman"/>
                <w:sz w:val="20"/>
                <w:szCs w:val="20"/>
                <w:lang w:val="uk-UA"/>
              </w:rPr>
              <w:t>Я</w:t>
            </w:r>
            <w:r>
              <w:rPr>
                <w:rFonts w:ascii="Times New Roman" w:hAnsi="Times New Roman"/>
                <w:sz w:val="20"/>
                <w:szCs w:val="20"/>
                <w:lang w:val="uk-UA"/>
              </w:rPr>
              <w:t>кісне життя та комфортні умови для гармонійного проживання жителів у регіоні</w:t>
            </w:r>
            <w:r w:rsidR="00854E58">
              <w:rPr>
                <w:rFonts w:ascii="Times New Roman" w:hAnsi="Times New Roman"/>
                <w:sz w:val="20"/>
                <w:szCs w:val="20"/>
                <w:lang w:val="uk-UA"/>
              </w:rPr>
              <w:t>.</w:t>
            </w:r>
          </w:p>
          <w:p w:rsidR="00854E58" w:rsidRDefault="00854E58" w:rsidP="006F23F1">
            <w:pPr>
              <w:spacing w:after="0" w:line="240" w:lineRule="auto"/>
              <w:jc w:val="both"/>
              <w:rPr>
                <w:rFonts w:ascii="Times New Roman" w:hAnsi="Times New Roman"/>
                <w:sz w:val="20"/>
                <w:szCs w:val="20"/>
                <w:lang w:val="uk-UA"/>
              </w:rPr>
            </w:pPr>
            <w:r>
              <w:rPr>
                <w:rFonts w:ascii="Times New Roman" w:hAnsi="Times New Roman"/>
                <w:sz w:val="20"/>
                <w:szCs w:val="20"/>
                <w:lang w:val="uk-UA"/>
              </w:rPr>
              <w:t>Якісний сучасний освітній та науковий простір.</w:t>
            </w:r>
          </w:p>
          <w:p w:rsidR="00854E58" w:rsidRPr="0059680D" w:rsidRDefault="00854E58" w:rsidP="006F23F1">
            <w:pPr>
              <w:spacing w:after="0" w:line="240" w:lineRule="auto"/>
              <w:jc w:val="both"/>
              <w:rPr>
                <w:rFonts w:ascii="Times New Roman" w:hAnsi="Times New Roman"/>
                <w:sz w:val="20"/>
                <w:szCs w:val="20"/>
                <w:lang w:val="uk-UA"/>
              </w:rPr>
            </w:pPr>
            <w:r>
              <w:rPr>
                <w:rFonts w:ascii="Times New Roman" w:hAnsi="Times New Roman"/>
                <w:sz w:val="20"/>
                <w:szCs w:val="20"/>
                <w:lang w:val="uk-UA"/>
              </w:rPr>
              <w:t>Формування здорового способу життя через систему фізичної культури і спорту</w:t>
            </w:r>
          </w:p>
        </w:tc>
        <w:tc>
          <w:tcPr>
            <w:tcW w:w="5245" w:type="dxa"/>
            <w:shd w:val="clear" w:color="auto" w:fill="auto"/>
          </w:tcPr>
          <w:p w:rsidR="006F23F1" w:rsidRPr="006F23F1" w:rsidRDefault="00786294" w:rsidP="006F23F1">
            <w:pPr>
              <w:spacing w:after="0" w:line="240" w:lineRule="auto"/>
              <w:jc w:val="both"/>
              <w:rPr>
                <w:rFonts w:ascii="Times New Roman" w:hAnsi="Times New Roman"/>
                <w:sz w:val="20"/>
                <w:szCs w:val="20"/>
                <w:lang w:val="uk-UA"/>
              </w:rPr>
            </w:pPr>
            <w:r>
              <w:rPr>
                <w:rFonts w:ascii="Times New Roman" w:hAnsi="Times New Roman"/>
                <w:sz w:val="20"/>
                <w:szCs w:val="20"/>
                <w:lang w:val="uk-UA"/>
              </w:rPr>
              <w:t>1. </w:t>
            </w:r>
            <w:r w:rsidR="006F23F1" w:rsidRPr="006F23F1">
              <w:rPr>
                <w:rFonts w:ascii="Times New Roman" w:hAnsi="Times New Roman"/>
                <w:sz w:val="20"/>
                <w:szCs w:val="20"/>
                <w:lang w:val="uk-UA"/>
              </w:rPr>
              <w:t>Стратегі</w:t>
            </w:r>
            <w:r w:rsidR="00A2377A">
              <w:rPr>
                <w:rFonts w:ascii="Times New Roman" w:hAnsi="Times New Roman"/>
                <w:sz w:val="20"/>
                <w:szCs w:val="20"/>
                <w:lang w:val="uk-UA"/>
              </w:rPr>
              <w:t>я</w:t>
            </w:r>
            <w:r w:rsidR="006F23F1" w:rsidRPr="006F23F1">
              <w:rPr>
                <w:rFonts w:ascii="Times New Roman" w:hAnsi="Times New Roman"/>
                <w:sz w:val="20"/>
                <w:szCs w:val="20"/>
                <w:lang w:val="uk-UA"/>
              </w:rPr>
              <w:t xml:space="preserve"> регіонального розвитку Сумської області на 202</w:t>
            </w:r>
            <w:r w:rsidR="00A2377A">
              <w:rPr>
                <w:rFonts w:ascii="Times New Roman" w:hAnsi="Times New Roman"/>
                <w:sz w:val="20"/>
                <w:szCs w:val="20"/>
                <w:lang w:val="uk-UA"/>
              </w:rPr>
              <w:t>1-2027</w:t>
            </w:r>
            <w:r w:rsidR="006F23F1" w:rsidRPr="006F23F1">
              <w:rPr>
                <w:rFonts w:ascii="Times New Roman" w:hAnsi="Times New Roman"/>
                <w:sz w:val="20"/>
                <w:szCs w:val="20"/>
                <w:lang w:val="uk-UA"/>
              </w:rPr>
              <w:t xml:space="preserve"> рок</w:t>
            </w:r>
            <w:r w:rsidR="00A2377A">
              <w:rPr>
                <w:rFonts w:ascii="Times New Roman" w:hAnsi="Times New Roman"/>
                <w:sz w:val="20"/>
                <w:szCs w:val="20"/>
                <w:lang w:val="uk-UA"/>
              </w:rPr>
              <w:t>и</w:t>
            </w:r>
            <w:r w:rsidR="006F23F1" w:rsidRPr="006F23F1">
              <w:rPr>
                <w:rFonts w:ascii="Times New Roman" w:hAnsi="Times New Roman"/>
                <w:sz w:val="20"/>
                <w:szCs w:val="20"/>
                <w:lang w:val="uk-UA"/>
              </w:rPr>
              <w:t xml:space="preserve"> та План </w:t>
            </w:r>
            <w:r w:rsidR="00A2377A">
              <w:rPr>
                <w:rFonts w:ascii="Times New Roman" w:hAnsi="Times New Roman"/>
                <w:sz w:val="20"/>
                <w:szCs w:val="20"/>
                <w:lang w:val="uk-UA"/>
              </w:rPr>
              <w:t>заходів на 2021-2023 роки з</w:t>
            </w:r>
            <w:r w:rsidR="006F23F1" w:rsidRPr="006F23F1">
              <w:rPr>
                <w:rFonts w:ascii="Times New Roman" w:hAnsi="Times New Roman"/>
                <w:sz w:val="20"/>
                <w:szCs w:val="20"/>
                <w:lang w:val="uk-UA"/>
              </w:rPr>
              <w:t xml:space="preserve"> реалізації </w:t>
            </w:r>
            <w:r w:rsidR="00A2377A" w:rsidRPr="00A2377A">
              <w:rPr>
                <w:rFonts w:ascii="Times New Roman" w:hAnsi="Times New Roman"/>
                <w:sz w:val="20"/>
                <w:szCs w:val="20"/>
                <w:lang w:val="uk-UA"/>
              </w:rPr>
              <w:t>Стратегі</w:t>
            </w:r>
            <w:r w:rsidR="00617EA3">
              <w:rPr>
                <w:rFonts w:ascii="Times New Roman" w:hAnsi="Times New Roman"/>
                <w:sz w:val="20"/>
                <w:szCs w:val="20"/>
                <w:lang w:val="uk-UA"/>
              </w:rPr>
              <w:t>ї</w:t>
            </w:r>
            <w:r w:rsidR="00A2377A" w:rsidRPr="00A2377A">
              <w:rPr>
                <w:rFonts w:ascii="Times New Roman" w:hAnsi="Times New Roman"/>
                <w:sz w:val="20"/>
                <w:szCs w:val="20"/>
                <w:lang w:val="uk-UA"/>
              </w:rPr>
              <w:t xml:space="preserve"> регіонального розвитку Сумської області на 2021-2027 роки</w:t>
            </w:r>
            <w:r w:rsidR="00A2377A">
              <w:rPr>
                <w:rFonts w:ascii="Times New Roman" w:hAnsi="Times New Roman"/>
                <w:sz w:val="20"/>
                <w:szCs w:val="20"/>
                <w:lang w:val="uk-UA"/>
              </w:rPr>
              <w:t xml:space="preserve"> (р</w:t>
            </w:r>
            <w:r w:rsidR="00A2377A" w:rsidRPr="00A2377A">
              <w:rPr>
                <w:rFonts w:ascii="Times New Roman" w:hAnsi="Times New Roman"/>
                <w:sz w:val="20"/>
                <w:szCs w:val="20"/>
                <w:lang w:val="uk-UA"/>
              </w:rPr>
              <w:t>ішення сесії Сумської обласної ради від</w:t>
            </w:r>
            <w:r w:rsidR="00A2377A">
              <w:rPr>
                <w:rFonts w:ascii="Times New Roman" w:hAnsi="Times New Roman"/>
                <w:sz w:val="20"/>
                <w:szCs w:val="20"/>
                <w:lang w:val="uk-UA"/>
              </w:rPr>
              <w:t xml:space="preserve"> 11.12.2020)</w:t>
            </w:r>
          </w:p>
          <w:p w:rsidR="00F94EEC" w:rsidRPr="0059680D" w:rsidRDefault="00F94EEC" w:rsidP="006F23F1">
            <w:pPr>
              <w:spacing w:after="0" w:line="240" w:lineRule="auto"/>
              <w:jc w:val="both"/>
              <w:rPr>
                <w:rFonts w:ascii="Times New Roman" w:hAnsi="Times New Roman"/>
                <w:sz w:val="20"/>
                <w:szCs w:val="20"/>
                <w:lang w:val="uk-UA"/>
              </w:rPr>
            </w:pPr>
          </w:p>
        </w:tc>
        <w:tc>
          <w:tcPr>
            <w:tcW w:w="5245" w:type="dxa"/>
            <w:shd w:val="clear" w:color="auto" w:fill="auto"/>
          </w:tcPr>
          <w:p w:rsidR="00673528" w:rsidRDefault="00673528" w:rsidP="00201191">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Сприяння у виконанні </w:t>
            </w:r>
            <w:r w:rsidRPr="00673528">
              <w:rPr>
                <w:rFonts w:ascii="Times New Roman" w:hAnsi="Times New Roman"/>
                <w:sz w:val="20"/>
                <w:szCs w:val="20"/>
                <w:lang w:val="uk-UA"/>
              </w:rPr>
              <w:t>Департамент</w:t>
            </w:r>
            <w:r w:rsidR="0037788F">
              <w:rPr>
                <w:rFonts w:ascii="Times New Roman" w:hAnsi="Times New Roman"/>
                <w:sz w:val="20"/>
                <w:szCs w:val="20"/>
                <w:lang w:val="uk-UA"/>
              </w:rPr>
              <w:t>ом</w:t>
            </w:r>
            <w:r w:rsidRPr="00673528">
              <w:rPr>
                <w:rFonts w:ascii="Times New Roman" w:hAnsi="Times New Roman"/>
                <w:sz w:val="20"/>
                <w:szCs w:val="20"/>
                <w:lang w:val="uk-UA"/>
              </w:rPr>
              <w:t xml:space="preserve"> освіти і науки Сумської обласної державної адміністрації</w:t>
            </w:r>
            <w:r>
              <w:rPr>
                <w:rFonts w:ascii="Times New Roman" w:hAnsi="Times New Roman"/>
                <w:sz w:val="20"/>
                <w:szCs w:val="20"/>
                <w:lang w:val="uk-UA"/>
              </w:rPr>
              <w:t xml:space="preserve">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w:t>
            </w:r>
            <w:r w:rsidR="00FD6FC2">
              <w:rPr>
                <w:rFonts w:ascii="Times New Roman" w:hAnsi="Times New Roman"/>
                <w:sz w:val="20"/>
                <w:szCs w:val="20"/>
                <w:lang w:val="uk-UA"/>
              </w:rPr>
              <w:t xml:space="preserve"> </w:t>
            </w:r>
            <w:r>
              <w:rPr>
                <w:rFonts w:ascii="Times New Roman" w:hAnsi="Times New Roman"/>
                <w:sz w:val="20"/>
                <w:szCs w:val="20"/>
                <w:lang w:val="uk-UA"/>
              </w:rPr>
              <w:t>результативного використання бюджетних коштів, виникненню помилок та інших недоліків</w:t>
            </w:r>
            <w:r w:rsidR="0037788F">
              <w:rPr>
                <w:rFonts w:ascii="Times New Roman" w:hAnsi="Times New Roman"/>
                <w:sz w:val="20"/>
                <w:szCs w:val="20"/>
                <w:lang w:val="uk-UA"/>
              </w:rPr>
              <w:t xml:space="preserve"> у діяльності</w:t>
            </w:r>
            <w:r w:rsidR="0037788F">
              <w:t xml:space="preserve"> </w:t>
            </w:r>
            <w:r w:rsidR="0037788F" w:rsidRPr="0037788F">
              <w:rPr>
                <w:rFonts w:ascii="Times New Roman" w:hAnsi="Times New Roman"/>
                <w:sz w:val="20"/>
                <w:szCs w:val="20"/>
                <w:lang w:val="uk-UA"/>
              </w:rPr>
              <w:t>Департаменту освіти і науки Сумської обласної державної адміністрації</w:t>
            </w:r>
            <w:r w:rsidR="004F3E39">
              <w:rPr>
                <w:rFonts w:ascii="Times New Roman" w:hAnsi="Times New Roman"/>
                <w:sz w:val="20"/>
                <w:szCs w:val="20"/>
                <w:lang w:val="uk-UA"/>
              </w:rPr>
              <w:t xml:space="preserve"> </w:t>
            </w:r>
            <w:r w:rsidR="0037788F">
              <w:rPr>
                <w:rFonts w:ascii="Times New Roman" w:hAnsi="Times New Roman"/>
                <w:sz w:val="20"/>
                <w:szCs w:val="20"/>
                <w:lang w:val="uk-UA"/>
              </w:rPr>
              <w:t xml:space="preserve">та </w:t>
            </w:r>
            <w:r w:rsidR="00654ECC">
              <w:rPr>
                <w:rFonts w:ascii="Times New Roman" w:hAnsi="Times New Roman"/>
                <w:sz w:val="20"/>
                <w:szCs w:val="20"/>
                <w:lang w:val="uk-UA"/>
              </w:rPr>
              <w:t>закладів</w:t>
            </w:r>
            <w:r w:rsidR="0037788F" w:rsidRPr="0037788F">
              <w:rPr>
                <w:rFonts w:ascii="Times New Roman" w:hAnsi="Times New Roman"/>
                <w:sz w:val="20"/>
                <w:szCs w:val="20"/>
                <w:lang w:val="uk-UA"/>
              </w:rPr>
              <w:t xml:space="preserve">, що належать до сфери </w:t>
            </w:r>
            <w:r w:rsidR="0037788F">
              <w:rPr>
                <w:rFonts w:ascii="Times New Roman" w:hAnsi="Times New Roman"/>
                <w:sz w:val="20"/>
                <w:szCs w:val="20"/>
                <w:lang w:val="uk-UA"/>
              </w:rPr>
              <w:t xml:space="preserve">його </w:t>
            </w:r>
            <w:r w:rsidR="0037788F" w:rsidRPr="0037788F">
              <w:rPr>
                <w:rFonts w:ascii="Times New Roman" w:hAnsi="Times New Roman"/>
                <w:sz w:val="20"/>
                <w:szCs w:val="20"/>
                <w:lang w:val="uk-UA"/>
              </w:rPr>
              <w:t>управління</w:t>
            </w:r>
            <w:r w:rsidR="0037788F">
              <w:rPr>
                <w:rFonts w:ascii="Times New Roman" w:hAnsi="Times New Roman"/>
                <w:sz w:val="20"/>
                <w:szCs w:val="20"/>
                <w:lang w:val="uk-UA"/>
              </w:rPr>
              <w:t>.</w:t>
            </w:r>
            <w:r>
              <w:rPr>
                <w:rFonts w:ascii="Times New Roman" w:hAnsi="Times New Roman"/>
                <w:sz w:val="20"/>
                <w:szCs w:val="20"/>
                <w:lang w:val="uk-UA"/>
              </w:rPr>
              <w:t xml:space="preserve">   </w:t>
            </w:r>
          </w:p>
          <w:p w:rsidR="00F94EEC" w:rsidRPr="0059680D" w:rsidRDefault="00F610B3" w:rsidP="00D1602A">
            <w:pPr>
              <w:spacing w:after="0" w:line="240" w:lineRule="auto"/>
              <w:jc w:val="both"/>
              <w:rPr>
                <w:rFonts w:ascii="Times New Roman" w:hAnsi="Times New Roman"/>
                <w:sz w:val="20"/>
                <w:szCs w:val="20"/>
                <w:lang w:val="uk-UA"/>
              </w:rPr>
            </w:pPr>
            <w:r w:rsidRPr="00F610B3">
              <w:rPr>
                <w:rFonts w:ascii="Times New Roman" w:hAnsi="Times New Roman"/>
                <w:sz w:val="20"/>
                <w:szCs w:val="20"/>
                <w:lang w:val="uk-UA"/>
              </w:rPr>
              <w:t xml:space="preserve">Зміна пріоритетів при проведенні внутрішніх аудитів (від орієнтації на виявлення фінансових порушень до здійснення </w:t>
            </w:r>
            <w:r>
              <w:rPr>
                <w:rFonts w:ascii="Times New Roman" w:hAnsi="Times New Roman"/>
                <w:sz w:val="20"/>
                <w:szCs w:val="20"/>
                <w:lang w:val="uk-UA"/>
              </w:rPr>
              <w:t xml:space="preserve">оцінки діяльності </w:t>
            </w:r>
            <w:r w:rsidR="00D17D02" w:rsidRPr="00D17D02">
              <w:rPr>
                <w:rFonts w:ascii="Times New Roman" w:hAnsi="Times New Roman"/>
                <w:sz w:val="20"/>
                <w:szCs w:val="20"/>
                <w:lang w:val="uk-UA"/>
              </w:rPr>
              <w:t>закладів</w:t>
            </w:r>
            <w:r>
              <w:rPr>
                <w:rFonts w:ascii="Times New Roman" w:hAnsi="Times New Roman"/>
                <w:sz w:val="20"/>
                <w:szCs w:val="20"/>
                <w:lang w:val="uk-UA"/>
              </w:rPr>
              <w:t xml:space="preserve"> </w:t>
            </w:r>
            <w:r w:rsidRPr="00F610B3">
              <w:rPr>
                <w:rFonts w:ascii="Times New Roman" w:hAnsi="Times New Roman"/>
                <w:sz w:val="20"/>
                <w:szCs w:val="20"/>
                <w:lang w:val="uk-UA"/>
              </w:rPr>
              <w:t xml:space="preserve">щодо ефективності функціонування </w:t>
            </w:r>
            <w:r>
              <w:rPr>
                <w:rFonts w:ascii="Times New Roman" w:hAnsi="Times New Roman"/>
                <w:sz w:val="20"/>
                <w:szCs w:val="20"/>
                <w:lang w:val="uk-UA"/>
              </w:rPr>
              <w:t xml:space="preserve">системи внутрішнього </w:t>
            </w:r>
            <w:r w:rsidRPr="00F610B3">
              <w:rPr>
                <w:rFonts w:ascii="Times New Roman" w:hAnsi="Times New Roman"/>
                <w:sz w:val="20"/>
                <w:szCs w:val="20"/>
                <w:lang w:val="uk-UA"/>
              </w:rPr>
              <w:t>контролю</w:t>
            </w:r>
            <w:r>
              <w:rPr>
                <w:rFonts w:ascii="Times New Roman" w:hAnsi="Times New Roman"/>
                <w:sz w:val="20"/>
                <w:szCs w:val="20"/>
                <w:lang w:val="uk-UA"/>
              </w:rPr>
              <w:t>,</w:t>
            </w:r>
            <w:r w:rsidRPr="00F610B3">
              <w:rPr>
                <w:rFonts w:ascii="Times New Roman" w:hAnsi="Times New Roman"/>
                <w:sz w:val="20"/>
                <w:szCs w:val="20"/>
                <w:lang w:val="uk-UA"/>
              </w:rPr>
              <w:t xml:space="preserve"> оцінки ефективності, результативності та як</w:t>
            </w:r>
            <w:r w:rsidR="009B701D">
              <w:rPr>
                <w:rFonts w:ascii="Times New Roman" w:hAnsi="Times New Roman"/>
                <w:sz w:val="20"/>
                <w:szCs w:val="20"/>
                <w:lang w:val="uk-UA"/>
              </w:rPr>
              <w:t>ості виконання завдань, функцій</w:t>
            </w:r>
            <w:r w:rsidR="009B701D">
              <w:t xml:space="preserve"> </w:t>
            </w:r>
            <w:r w:rsidR="009B701D" w:rsidRPr="009B701D">
              <w:rPr>
                <w:rFonts w:ascii="Times New Roman" w:hAnsi="Times New Roman"/>
                <w:sz w:val="20"/>
                <w:szCs w:val="20"/>
                <w:lang w:val="uk-UA"/>
              </w:rPr>
              <w:t>та процесів</w:t>
            </w:r>
            <w:r w:rsidR="009B701D">
              <w:rPr>
                <w:rFonts w:ascii="Times New Roman" w:hAnsi="Times New Roman"/>
                <w:sz w:val="20"/>
                <w:szCs w:val="20"/>
                <w:lang w:val="uk-UA"/>
              </w:rPr>
              <w:t>,</w:t>
            </w:r>
            <w:r w:rsidRPr="00F610B3">
              <w:rPr>
                <w:rFonts w:ascii="Times New Roman" w:hAnsi="Times New Roman"/>
                <w:sz w:val="20"/>
                <w:szCs w:val="20"/>
                <w:lang w:val="uk-UA"/>
              </w:rPr>
              <w:t xml:space="preserve"> ступеня виконання і досягнення цілей</w:t>
            </w:r>
            <w:r>
              <w:rPr>
                <w:rFonts w:ascii="Times New Roman" w:hAnsi="Times New Roman"/>
                <w:sz w:val="20"/>
                <w:szCs w:val="20"/>
                <w:lang w:val="uk-UA"/>
              </w:rPr>
              <w:t>,</w:t>
            </w:r>
            <w:r w:rsidRPr="00F610B3">
              <w:rPr>
                <w:rFonts w:ascii="Times New Roman" w:hAnsi="Times New Roman"/>
                <w:sz w:val="20"/>
                <w:szCs w:val="20"/>
                <w:lang w:val="uk-UA"/>
              </w:rPr>
              <w:t xml:space="preserve"> </w:t>
            </w:r>
            <w:r w:rsidR="00D17D02">
              <w:rPr>
                <w:rFonts w:ascii="Times New Roman" w:hAnsi="Times New Roman"/>
                <w:sz w:val="20"/>
                <w:szCs w:val="20"/>
                <w:lang w:val="uk-UA"/>
              </w:rPr>
              <w:t>управління</w:t>
            </w:r>
            <w:r>
              <w:rPr>
                <w:rFonts w:ascii="Times New Roman" w:hAnsi="Times New Roman"/>
                <w:sz w:val="20"/>
                <w:szCs w:val="20"/>
                <w:lang w:val="uk-UA"/>
              </w:rPr>
              <w:t xml:space="preserve"> ризик</w:t>
            </w:r>
            <w:r w:rsidR="00D17D02">
              <w:rPr>
                <w:rFonts w:ascii="Times New Roman" w:hAnsi="Times New Roman"/>
                <w:sz w:val="20"/>
                <w:szCs w:val="20"/>
                <w:lang w:val="uk-UA"/>
              </w:rPr>
              <w:t>ами</w:t>
            </w:r>
            <w:r>
              <w:rPr>
                <w:rFonts w:ascii="Times New Roman" w:hAnsi="Times New Roman"/>
                <w:sz w:val="20"/>
                <w:szCs w:val="20"/>
                <w:lang w:val="uk-UA"/>
              </w:rPr>
              <w:t xml:space="preserve">, </w:t>
            </w:r>
            <w:r w:rsidRPr="00F610B3">
              <w:rPr>
                <w:rFonts w:ascii="Times New Roman" w:hAnsi="Times New Roman"/>
                <w:sz w:val="20"/>
                <w:szCs w:val="20"/>
                <w:lang w:val="uk-UA"/>
              </w:rPr>
              <w:t>які негативно впливають на виконання функцій і завдань)</w:t>
            </w:r>
          </w:p>
        </w:tc>
      </w:tr>
    </w:tbl>
    <w:p w:rsidR="00EA5D12" w:rsidRPr="00590906" w:rsidRDefault="003D60CA" w:rsidP="008B4C6F">
      <w:pPr>
        <w:autoSpaceDE w:val="0"/>
        <w:autoSpaceDN w:val="0"/>
        <w:adjustRightInd w:val="0"/>
        <w:spacing w:before="120" w:after="120" w:line="240" w:lineRule="auto"/>
        <w:ind w:firstLine="567"/>
        <w:jc w:val="both"/>
        <w:rPr>
          <w:rFonts w:ascii="Times New Roman" w:eastAsia="Times New Roman" w:hAnsi="Times New Roman"/>
          <w:bCs/>
          <w:sz w:val="24"/>
          <w:szCs w:val="24"/>
          <w:lang w:val="uk-UA"/>
        </w:rPr>
      </w:pPr>
      <w:r w:rsidRPr="00590906">
        <w:rPr>
          <w:rFonts w:ascii="Times New Roman" w:eastAsia="Times New Roman" w:hAnsi="Times New Roman"/>
          <w:bCs/>
          <w:sz w:val="24"/>
          <w:szCs w:val="24"/>
          <w:lang w:val="uk-UA"/>
        </w:rPr>
        <w:lastRenderedPageBreak/>
        <w:t>3</w:t>
      </w:r>
      <w:r w:rsidR="006C53C9" w:rsidRPr="00590906">
        <w:rPr>
          <w:rFonts w:ascii="Times New Roman" w:eastAsia="Times New Roman" w:hAnsi="Times New Roman"/>
          <w:bCs/>
          <w:sz w:val="24"/>
          <w:szCs w:val="24"/>
          <w:lang w:val="uk-UA"/>
        </w:rPr>
        <w:t xml:space="preserve">.2. </w:t>
      </w:r>
      <w:r w:rsidR="008B4C6F" w:rsidRPr="008B4C6F">
        <w:rPr>
          <w:rFonts w:ascii="Times New Roman" w:eastAsia="Times New Roman" w:hAnsi="Times New Roman"/>
          <w:bCs/>
          <w:sz w:val="24"/>
          <w:szCs w:val="24"/>
          <w:lang w:val="uk-UA"/>
        </w:rPr>
        <w:t>Завдання внутрішнього аудиту та ключові показники результативності, ефективності та якості внутрішнього аудиту на 20</w:t>
      </w:r>
      <w:r w:rsidR="008B4C6F">
        <w:rPr>
          <w:rFonts w:ascii="Times New Roman" w:eastAsia="Times New Roman" w:hAnsi="Times New Roman"/>
          <w:bCs/>
          <w:sz w:val="24"/>
          <w:szCs w:val="24"/>
          <w:lang w:val="uk-UA"/>
        </w:rPr>
        <w:t>22</w:t>
      </w:r>
      <w:r w:rsidR="008D6106">
        <w:rPr>
          <w:rFonts w:ascii="Times New Roman" w:eastAsia="Times New Roman" w:hAnsi="Times New Roman"/>
          <w:bCs/>
          <w:sz w:val="24"/>
          <w:szCs w:val="24"/>
          <w:lang w:val="uk-UA"/>
        </w:rPr>
        <w:t>-</w:t>
      </w:r>
      <w:r w:rsidR="008B4C6F" w:rsidRPr="008B4C6F">
        <w:rPr>
          <w:rFonts w:ascii="Times New Roman" w:eastAsia="Times New Roman" w:hAnsi="Times New Roman"/>
          <w:bCs/>
          <w:sz w:val="24"/>
          <w:szCs w:val="24"/>
          <w:lang w:val="uk-UA"/>
        </w:rPr>
        <w:t>20</w:t>
      </w:r>
      <w:r w:rsidR="008B4C6F">
        <w:rPr>
          <w:rFonts w:ascii="Times New Roman" w:eastAsia="Times New Roman" w:hAnsi="Times New Roman"/>
          <w:bCs/>
          <w:sz w:val="24"/>
          <w:szCs w:val="24"/>
          <w:lang w:val="uk-UA"/>
        </w:rPr>
        <w:t>24</w:t>
      </w:r>
      <w:r w:rsidR="00FA5293">
        <w:rPr>
          <w:rFonts w:ascii="Times New Roman" w:eastAsia="Times New Roman" w:hAnsi="Times New Roman"/>
          <w:bCs/>
          <w:sz w:val="24"/>
          <w:szCs w:val="24"/>
          <w:lang w:val="uk-UA"/>
        </w:rPr>
        <w:t> </w:t>
      </w:r>
      <w:r w:rsidR="008B4C6F" w:rsidRPr="008B4C6F">
        <w:rPr>
          <w:rFonts w:ascii="Times New Roman" w:eastAsia="Times New Roman" w:hAnsi="Times New Roman"/>
          <w:bCs/>
          <w:sz w:val="24"/>
          <w:szCs w:val="24"/>
          <w:lang w:val="uk-UA"/>
        </w:rPr>
        <w:t>роки,</w:t>
      </w:r>
      <w:r w:rsidR="008B4C6F">
        <w:rPr>
          <w:rFonts w:ascii="Times New Roman" w:eastAsia="Times New Roman" w:hAnsi="Times New Roman"/>
          <w:bCs/>
          <w:sz w:val="24"/>
          <w:szCs w:val="24"/>
          <w:lang w:val="uk-UA"/>
        </w:rPr>
        <w:t xml:space="preserve"> </w:t>
      </w:r>
      <w:r w:rsidR="008B4C6F" w:rsidRPr="008B4C6F">
        <w:rPr>
          <w:rFonts w:ascii="Times New Roman" w:eastAsia="Times New Roman" w:hAnsi="Times New Roman"/>
          <w:bCs/>
          <w:sz w:val="24"/>
          <w:szCs w:val="24"/>
          <w:lang w:val="uk-UA"/>
        </w:rPr>
        <w:t>спрямовані на досягнення стратегічних цілей внутрішнього аудиту</w:t>
      </w:r>
      <w:r w:rsidR="00FA5293">
        <w:rPr>
          <w:rFonts w:ascii="Times New Roman" w:eastAsia="Times New Roman" w:hAnsi="Times New Roman"/>
          <w:bCs/>
          <w:sz w:val="24"/>
          <w:szCs w:val="24"/>
          <w:lang w:val="uk-UA"/>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828"/>
        <w:gridCol w:w="2423"/>
        <w:gridCol w:w="2423"/>
        <w:gridCol w:w="2423"/>
      </w:tblGrid>
      <w:tr w:rsidR="0071237E" w:rsidRPr="00EA0FB8" w:rsidTr="0071237E">
        <w:tc>
          <w:tcPr>
            <w:tcW w:w="3645" w:type="dxa"/>
            <w:vMerge w:val="restart"/>
            <w:shd w:val="clear" w:color="auto" w:fill="DEEAF6"/>
            <w:vAlign w:val="center"/>
          </w:tcPr>
          <w:p w:rsidR="0071237E" w:rsidRPr="0059680D" w:rsidRDefault="0071237E" w:rsidP="00F4264D">
            <w:pPr>
              <w:tabs>
                <w:tab w:val="left" w:pos="8250"/>
              </w:tabs>
              <w:spacing w:after="0" w:line="240" w:lineRule="auto"/>
              <w:jc w:val="center"/>
              <w:rPr>
                <w:rFonts w:ascii="Times New Roman" w:hAnsi="Times New Roman"/>
                <w:b/>
                <w:i/>
                <w:sz w:val="18"/>
                <w:szCs w:val="18"/>
                <w:lang w:val="uk-UA"/>
              </w:rPr>
            </w:pPr>
            <w:bookmarkStart w:id="6" w:name="_Toc421546206"/>
            <w:bookmarkStart w:id="7" w:name="_Toc421615696"/>
            <w:bookmarkStart w:id="8" w:name="_Toc430950722"/>
            <w:bookmarkStart w:id="9" w:name="_Toc430950794"/>
            <w:bookmarkStart w:id="10" w:name="_Toc430950827"/>
            <w:r w:rsidRPr="0059680D">
              <w:rPr>
                <w:rFonts w:ascii="Times New Roman" w:hAnsi="Times New Roman"/>
                <w:b/>
                <w:i/>
                <w:sz w:val="18"/>
                <w:szCs w:val="18"/>
              </w:rPr>
              <w:t>Стратегічна ціль</w:t>
            </w:r>
            <w:r w:rsidRPr="0059680D">
              <w:rPr>
                <w:rFonts w:ascii="Times New Roman" w:hAnsi="Times New Roman"/>
                <w:b/>
                <w:i/>
                <w:sz w:val="18"/>
                <w:szCs w:val="18"/>
                <w:lang w:val="uk-UA"/>
              </w:rPr>
              <w:t xml:space="preserve"> внутрішнього аудиту</w:t>
            </w:r>
          </w:p>
        </w:tc>
        <w:tc>
          <w:tcPr>
            <w:tcW w:w="3828" w:type="dxa"/>
            <w:vMerge w:val="restart"/>
            <w:shd w:val="clear" w:color="auto" w:fill="DEEAF6"/>
            <w:vAlign w:val="center"/>
          </w:tcPr>
          <w:p w:rsidR="0071237E" w:rsidRPr="0059680D" w:rsidRDefault="0071237E" w:rsidP="00F4264D">
            <w:pPr>
              <w:tabs>
                <w:tab w:val="left" w:pos="8250"/>
              </w:tabs>
              <w:spacing w:after="0" w:line="240" w:lineRule="auto"/>
              <w:jc w:val="center"/>
              <w:rPr>
                <w:rFonts w:ascii="Times New Roman" w:hAnsi="Times New Roman"/>
                <w:b/>
                <w:i/>
                <w:sz w:val="18"/>
                <w:szCs w:val="18"/>
                <w:lang w:val="uk-UA"/>
              </w:rPr>
            </w:pPr>
            <w:r w:rsidRPr="0059680D">
              <w:rPr>
                <w:rFonts w:ascii="Times New Roman" w:hAnsi="Times New Roman"/>
                <w:b/>
                <w:i/>
                <w:sz w:val="18"/>
                <w:szCs w:val="18"/>
              </w:rPr>
              <w:t>Завдання</w:t>
            </w:r>
            <w:r w:rsidRPr="0059680D">
              <w:rPr>
                <w:rFonts w:ascii="Times New Roman" w:hAnsi="Times New Roman"/>
                <w:b/>
                <w:i/>
                <w:sz w:val="18"/>
                <w:szCs w:val="18"/>
                <w:lang w:val="uk-UA"/>
              </w:rPr>
              <w:t xml:space="preserve"> внутрішнього аудиту</w:t>
            </w:r>
          </w:p>
        </w:tc>
        <w:tc>
          <w:tcPr>
            <w:tcW w:w="7269" w:type="dxa"/>
            <w:gridSpan w:val="3"/>
            <w:shd w:val="clear" w:color="auto" w:fill="DEEAF6"/>
            <w:vAlign w:val="center"/>
          </w:tcPr>
          <w:p w:rsidR="0071237E" w:rsidRPr="0059680D" w:rsidRDefault="0071237E" w:rsidP="00F4264D">
            <w:pPr>
              <w:tabs>
                <w:tab w:val="left" w:pos="8250"/>
              </w:tabs>
              <w:spacing w:after="0" w:line="240" w:lineRule="auto"/>
              <w:jc w:val="center"/>
              <w:rPr>
                <w:rFonts w:ascii="Times New Roman" w:hAnsi="Times New Roman"/>
                <w:b/>
                <w:i/>
                <w:sz w:val="18"/>
                <w:szCs w:val="18"/>
                <w:lang w:val="uk-UA"/>
              </w:rPr>
            </w:pPr>
            <w:r w:rsidRPr="0059680D">
              <w:rPr>
                <w:rFonts w:ascii="Times New Roman" w:hAnsi="Times New Roman"/>
                <w:b/>
                <w:i/>
                <w:sz w:val="18"/>
                <w:szCs w:val="18"/>
              </w:rPr>
              <w:t>Ключові показники результативності, ефективності та якості</w:t>
            </w:r>
          </w:p>
        </w:tc>
      </w:tr>
      <w:tr w:rsidR="0071237E" w:rsidRPr="00EA0FB8" w:rsidTr="0071237E">
        <w:trPr>
          <w:cantSplit/>
          <w:trHeight w:val="435"/>
        </w:trPr>
        <w:tc>
          <w:tcPr>
            <w:tcW w:w="3645" w:type="dxa"/>
            <w:vMerge/>
            <w:shd w:val="clear" w:color="auto" w:fill="DEEAF6"/>
            <w:vAlign w:val="center"/>
          </w:tcPr>
          <w:p w:rsidR="0071237E" w:rsidRPr="009B6F9E" w:rsidRDefault="0071237E" w:rsidP="00F4264D">
            <w:pPr>
              <w:tabs>
                <w:tab w:val="left" w:pos="8250"/>
              </w:tabs>
              <w:spacing w:after="0" w:line="240" w:lineRule="auto"/>
              <w:jc w:val="center"/>
              <w:rPr>
                <w:rFonts w:ascii="Times New Roman" w:hAnsi="Times New Roman"/>
                <w:b/>
                <w:i/>
                <w:sz w:val="20"/>
                <w:szCs w:val="20"/>
              </w:rPr>
            </w:pPr>
          </w:p>
        </w:tc>
        <w:tc>
          <w:tcPr>
            <w:tcW w:w="3828" w:type="dxa"/>
            <w:vMerge/>
            <w:shd w:val="clear" w:color="auto" w:fill="DEEAF6"/>
            <w:vAlign w:val="center"/>
          </w:tcPr>
          <w:p w:rsidR="0071237E" w:rsidRPr="009B6F9E" w:rsidRDefault="0071237E" w:rsidP="00F4264D">
            <w:pPr>
              <w:tabs>
                <w:tab w:val="left" w:pos="8250"/>
              </w:tabs>
              <w:spacing w:after="0" w:line="240" w:lineRule="auto"/>
              <w:jc w:val="center"/>
              <w:rPr>
                <w:rFonts w:ascii="Times New Roman" w:hAnsi="Times New Roman"/>
                <w:b/>
                <w:i/>
                <w:sz w:val="20"/>
                <w:szCs w:val="20"/>
              </w:rPr>
            </w:pPr>
          </w:p>
        </w:tc>
        <w:tc>
          <w:tcPr>
            <w:tcW w:w="2423" w:type="dxa"/>
            <w:shd w:val="clear" w:color="auto" w:fill="DEEAF6"/>
            <w:vAlign w:val="center"/>
          </w:tcPr>
          <w:p w:rsidR="0071237E" w:rsidRPr="0059680D" w:rsidRDefault="002061FC" w:rsidP="00D906E6">
            <w:pPr>
              <w:tabs>
                <w:tab w:val="left" w:pos="8250"/>
              </w:tabs>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w:t>
            </w:r>
            <w:r w:rsidR="00D906E6">
              <w:rPr>
                <w:rFonts w:ascii="Times New Roman" w:hAnsi="Times New Roman"/>
                <w:b/>
                <w:i/>
                <w:sz w:val="18"/>
                <w:szCs w:val="18"/>
                <w:lang w:val="uk-UA"/>
              </w:rPr>
              <w:t>22</w:t>
            </w:r>
            <w:r w:rsidR="0071237E" w:rsidRPr="0059680D">
              <w:rPr>
                <w:rFonts w:ascii="Times New Roman" w:hAnsi="Times New Roman"/>
                <w:b/>
                <w:i/>
                <w:sz w:val="18"/>
                <w:szCs w:val="18"/>
                <w:lang w:val="uk-UA"/>
              </w:rPr>
              <w:t>рік</w:t>
            </w:r>
          </w:p>
        </w:tc>
        <w:tc>
          <w:tcPr>
            <w:tcW w:w="2423" w:type="dxa"/>
            <w:shd w:val="clear" w:color="auto" w:fill="DEEAF6"/>
            <w:vAlign w:val="center"/>
          </w:tcPr>
          <w:p w:rsidR="0071237E" w:rsidRPr="0059680D" w:rsidRDefault="002061FC" w:rsidP="00D906E6">
            <w:pPr>
              <w:tabs>
                <w:tab w:val="left" w:pos="8250"/>
              </w:tabs>
              <w:spacing w:after="0" w:line="240" w:lineRule="auto"/>
              <w:jc w:val="center"/>
              <w:rPr>
                <w:rFonts w:ascii="Times New Roman" w:hAnsi="Times New Roman"/>
                <w:b/>
                <w:i/>
                <w:sz w:val="18"/>
                <w:szCs w:val="18"/>
              </w:rPr>
            </w:pPr>
            <w:r>
              <w:rPr>
                <w:rFonts w:ascii="Times New Roman" w:hAnsi="Times New Roman"/>
                <w:b/>
                <w:i/>
                <w:sz w:val="18"/>
                <w:szCs w:val="18"/>
                <w:lang w:val="uk-UA"/>
              </w:rPr>
              <w:t>202</w:t>
            </w:r>
            <w:r w:rsidR="00D906E6">
              <w:rPr>
                <w:rFonts w:ascii="Times New Roman" w:hAnsi="Times New Roman"/>
                <w:b/>
                <w:i/>
                <w:sz w:val="18"/>
                <w:szCs w:val="18"/>
                <w:lang w:val="uk-UA"/>
              </w:rPr>
              <w:t>3</w:t>
            </w:r>
            <w:r w:rsidR="0071237E" w:rsidRPr="0059680D">
              <w:rPr>
                <w:rFonts w:ascii="Times New Roman" w:hAnsi="Times New Roman"/>
                <w:b/>
                <w:i/>
                <w:sz w:val="18"/>
                <w:szCs w:val="18"/>
                <w:lang w:val="uk-UA"/>
              </w:rPr>
              <w:t xml:space="preserve"> рік</w:t>
            </w:r>
          </w:p>
        </w:tc>
        <w:tc>
          <w:tcPr>
            <w:tcW w:w="2423" w:type="dxa"/>
            <w:shd w:val="clear" w:color="auto" w:fill="DEEAF6"/>
            <w:vAlign w:val="center"/>
          </w:tcPr>
          <w:p w:rsidR="0071237E" w:rsidRDefault="002061FC" w:rsidP="00D906E6">
            <w:pPr>
              <w:tabs>
                <w:tab w:val="left" w:pos="8250"/>
              </w:tabs>
              <w:spacing w:after="0" w:line="240" w:lineRule="auto"/>
              <w:jc w:val="center"/>
              <w:rPr>
                <w:rFonts w:ascii="Times New Roman" w:hAnsi="Times New Roman"/>
                <w:b/>
                <w:i/>
                <w:sz w:val="20"/>
                <w:szCs w:val="20"/>
                <w:lang w:val="uk-UA"/>
              </w:rPr>
            </w:pPr>
            <w:r>
              <w:rPr>
                <w:rFonts w:ascii="Times New Roman" w:hAnsi="Times New Roman"/>
                <w:b/>
                <w:i/>
                <w:sz w:val="18"/>
                <w:szCs w:val="18"/>
                <w:lang w:val="uk-UA"/>
              </w:rPr>
              <w:t>202</w:t>
            </w:r>
            <w:r w:rsidR="00D906E6">
              <w:rPr>
                <w:rFonts w:ascii="Times New Roman" w:hAnsi="Times New Roman"/>
                <w:b/>
                <w:i/>
                <w:sz w:val="18"/>
                <w:szCs w:val="18"/>
                <w:lang w:val="uk-UA"/>
              </w:rPr>
              <w:t>4</w:t>
            </w:r>
            <w:r w:rsidR="0071237E" w:rsidRPr="0059680D">
              <w:rPr>
                <w:rFonts w:ascii="Times New Roman" w:hAnsi="Times New Roman"/>
                <w:b/>
                <w:i/>
                <w:sz w:val="18"/>
                <w:szCs w:val="18"/>
                <w:lang w:val="uk-UA"/>
              </w:rPr>
              <w:t xml:space="preserve"> рік</w:t>
            </w:r>
          </w:p>
        </w:tc>
      </w:tr>
    </w:tbl>
    <w:p w:rsidR="00364B5E" w:rsidRDefault="00364B5E" w:rsidP="00445946">
      <w:pPr>
        <w:tabs>
          <w:tab w:val="left" w:pos="8250"/>
        </w:tabs>
        <w:spacing w:after="0" w:line="240" w:lineRule="auto"/>
        <w:jc w:val="center"/>
        <w:rPr>
          <w:rFonts w:ascii="Times New Roman" w:hAnsi="Times New Roman"/>
          <w:b/>
          <w:sz w:val="16"/>
          <w:szCs w:val="16"/>
          <w:lang w:val="uk-UA"/>
        </w:rPr>
        <w:sectPr w:rsidR="00364B5E" w:rsidSect="00F4264D">
          <w:headerReference w:type="even" r:id="rId9"/>
          <w:headerReference w:type="default" r:id="rId10"/>
          <w:pgSz w:w="16839" w:h="11907" w:orient="landscape" w:code="9"/>
          <w:pgMar w:top="1418" w:right="1134" w:bottom="567" w:left="1134" w:header="851" w:footer="198" w:gutter="0"/>
          <w:cols w:space="708"/>
          <w:titlePg/>
          <w:docGrid w:linePitch="360"/>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828"/>
        <w:gridCol w:w="2423"/>
        <w:gridCol w:w="2423"/>
        <w:gridCol w:w="2423"/>
      </w:tblGrid>
      <w:tr w:rsidR="0071237E" w:rsidRPr="00E57858" w:rsidTr="00364B5E">
        <w:trPr>
          <w:tblHeader/>
        </w:trPr>
        <w:tc>
          <w:tcPr>
            <w:tcW w:w="3645" w:type="dxa"/>
            <w:shd w:val="clear" w:color="auto" w:fill="DEEAF6"/>
            <w:vAlign w:val="center"/>
          </w:tcPr>
          <w:p w:rsidR="0071237E" w:rsidRPr="00E57858" w:rsidRDefault="0071237E" w:rsidP="00445946">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lastRenderedPageBreak/>
              <w:t>1</w:t>
            </w:r>
          </w:p>
        </w:tc>
        <w:tc>
          <w:tcPr>
            <w:tcW w:w="3828" w:type="dxa"/>
            <w:shd w:val="clear" w:color="auto" w:fill="DEEAF6"/>
            <w:vAlign w:val="center"/>
          </w:tcPr>
          <w:p w:rsidR="0071237E" w:rsidRPr="00E57858" w:rsidRDefault="0071237E" w:rsidP="00445946">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2</w:t>
            </w:r>
          </w:p>
        </w:tc>
        <w:tc>
          <w:tcPr>
            <w:tcW w:w="2423" w:type="dxa"/>
            <w:shd w:val="clear" w:color="auto" w:fill="DEEAF6"/>
            <w:vAlign w:val="center"/>
          </w:tcPr>
          <w:p w:rsidR="0071237E" w:rsidRPr="00E57858" w:rsidRDefault="0071237E" w:rsidP="00445946">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3</w:t>
            </w:r>
          </w:p>
        </w:tc>
        <w:tc>
          <w:tcPr>
            <w:tcW w:w="2423" w:type="dxa"/>
            <w:shd w:val="clear" w:color="auto" w:fill="DEEAF6"/>
          </w:tcPr>
          <w:p w:rsidR="0071237E" w:rsidRPr="00E57858" w:rsidRDefault="0071237E" w:rsidP="00445946">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4</w:t>
            </w:r>
          </w:p>
        </w:tc>
        <w:tc>
          <w:tcPr>
            <w:tcW w:w="2423" w:type="dxa"/>
            <w:shd w:val="clear" w:color="auto" w:fill="DEEAF6"/>
          </w:tcPr>
          <w:p w:rsidR="0071237E" w:rsidRPr="00E57858" w:rsidRDefault="0071237E" w:rsidP="00445946">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5</w:t>
            </w:r>
          </w:p>
        </w:tc>
      </w:tr>
      <w:tr w:rsidR="008D6106" w:rsidRPr="0059680D" w:rsidTr="00EC50EC">
        <w:trPr>
          <w:trHeight w:val="513"/>
        </w:trPr>
        <w:tc>
          <w:tcPr>
            <w:tcW w:w="3645" w:type="dxa"/>
            <w:vMerge w:val="restart"/>
            <w:shd w:val="clear" w:color="auto" w:fill="auto"/>
          </w:tcPr>
          <w:p w:rsidR="008D6106" w:rsidRDefault="008D6106" w:rsidP="00E52119">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1. </w:t>
            </w:r>
            <w:r w:rsidRPr="00FA5293">
              <w:rPr>
                <w:rFonts w:ascii="Times New Roman" w:hAnsi="Times New Roman"/>
                <w:sz w:val="20"/>
                <w:szCs w:val="20"/>
                <w:lang w:val="uk-UA"/>
              </w:rPr>
              <w:t xml:space="preserve">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та інших недоліків у діяльності Департаменту освіти і науки Сумської обласної державної адміністрації  та установ і організацій, що належать до сфери його управління.   </w:t>
            </w:r>
          </w:p>
          <w:p w:rsidR="008D6106" w:rsidRPr="0059680D" w:rsidRDefault="008D6106" w:rsidP="0061110B">
            <w:pPr>
              <w:autoSpaceDE w:val="0"/>
              <w:autoSpaceDN w:val="0"/>
              <w:adjustRightInd w:val="0"/>
              <w:spacing w:after="0" w:line="240" w:lineRule="auto"/>
              <w:jc w:val="both"/>
              <w:rPr>
                <w:rFonts w:ascii="Times New Roman" w:hAnsi="Times New Roman"/>
                <w:sz w:val="20"/>
                <w:szCs w:val="20"/>
                <w:lang w:val="uk-UA"/>
              </w:rPr>
            </w:pPr>
            <w:r w:rsidRPr="00D17D02">
              <w:rPr>
                <w:rFonts w:ascii="Times New Roman" w:hAnsi="Times New Roman"/>
                <w:sz w:val="20"/>
                <w:szCs w:val="20"/>
                <w:lang w:val="uk-UA"/>
              </w:rPr>
              <w:t>Зміна пріоритетів при проведенні внутрішніх аудитів (від орієнтації на виявлення фінансових порушень до здійснення оцінки діяльності закладів щодо ефективності функціонування системи внутрішнього контролю, оцінки ефективності, результативності та якості виконання завдань, функцій</w:t>
            </w:r>
            <w:r>
              <w:t xml:space="preserve"> </w:t>
            </w:r>
            <w:r w:rsidRPr="009B701D">
              <w:rPr>
                <w:rFonts w:ascii="Times New Roman" w:hAnsi="Times New Roman"/>
                <w:sz w:val="20"/>
                <w:szCs w:val="20"/>
                <w:lang w:val="uk-UA"/>
              </w:rPr>
              <w:t>та процесів</w:t>
            </w:r>
            <w:r w:rsidRPr="00D17D02">
              <w:rPr>
                <w:rFonts w:ascii="Times New Roman" w:hAnsi="Times New Roman"/>
                <w:sz w:val="20"/>
                <w:szCs w:val="20"/>
                <w:lang w:val="uk-UA"/>
              </w:rPr>
              <w:t>, ступеня виконання і досягнення цілей, управління ризиками, які негативно впливають на виконання функцій</w:t>
            </w:r>
            <w:r>
              <w:rPr>
                <w:rFonts w:ascii="Times New Roman" w:hAnsi="Times New Roman"/>
                <w:sz w:val="20"/>
                <w:szCs w:val="20"/>
                <w:lang w:val="uk-UA"/>
              </w:rPr>
              <w:t xml:space="preserve"> і завдань </w:t>
            </w:r>
          </w:p>
        </w:tc>
        <w:tc>
          <w:tcPr>
            <w:tcW w:w="3828" w:type="dxa"/>
            <w:vMerge w:val="restart"/>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1.1. </w:t>
            </w:r>
            <w:r w:rsidRPr="002061FC">
              <w:rPr>
                <w:rFonts w:ascii="Times New Roman" w:hAnsi="Times New Roman"/>
                <w:sz w:val="20"/>
                <w:szCs w:val="20"/>
                <w:lang w:val="uk-UA"/>
              </w:rPr>
              <w:t xml:space="preserve">Проведення внутрішніх аудитів щодо </w:t>
            </w:r>
            <w:r w:rsidRPr="003568DD">
              <w:rPr>
                <w:rFonts w:ascii="Times New Roman" w:hAnsi="Times New Roman"/>
                <w:sz w:val="20"/>
                <w:szCs w:val="20"/>
                <w:lang w:val="uk-UA"/>
              </w:rPr>
              <w:t>ефективності функціонування системи внутрішнього контролю,</w:t>
            </w:r>
            <w:r>
              <w:rPr>
                <w:rFonts w:ascii="Times New Roman" w:hAnsi="Times New Roman"/>
                <w:sz w:val="20"/>
                <w:szCs w:val="20"/>
                <w:lang w:val="uk-UA"/>
              </w:rPr>
              <w:t xml:space="preserve"> </w:t>
            </w:r>
            <w:r w:rsidRPr="002061FC">
              <w:rPr>
                <w:rFonts w:ascii="Times New Roman" w:hAnsi="Times New Roman"/>
                <w:sz w:val="20"/>
                <w:szCs w:val="20"/>
                <w:lang w:val="uk-UA"/>
              </w:rPr>
              <w:t>ефективності, результативності та якості виконання завдань, функцій</w:t>
            </w:r>
            <w:r>
              <w:t xml:space="preserve"> </w:t>
            </w:r>
            <w:r w:rsidRPr="009B701D">
              <w:rPr>
                <w:rFonts w:ascii="Times New Roman" w:hAnsi="Times New Roman"/>
                <w:sz w:val="20"/>
                <w:szCs w:val="20"/>
                <w:lang w:val="uk-UA"/>
              </w:rPr>
              <w:t>та процесів</w:t>
            </w:r>
            <w:r>
              <w:rPr>
                <w:rFonts w:ascii="Times New Roman" w:hAnsi="Times New Roman"/>
                <w:sz w:val="20"/>
                <w:szCs w:val="20"/>
                <w:lang w:val="uk-UA"/>
              </w:rPr>
              <w:t>,</w:t>
            </w:r>
            <w:r w:rsidRPr="002061FC">
              <w:rPr>
                <w:rFonts w:ascii="Times New Roman" w:hAnsi="Times New Roman"/>
                <w:sz w:val="20"/>
                <w:szCs w:val="20"/>
                <w:lang w:val="uk-UA"/>
              </w:rPr>
              <w:t xml:space="preserve"> </w:t>
            </w:r>
            <w:r w:rsidRPr="00D1602A">
              <w:rPr>
                <w:rFonts w:ascii="Times New Roman" w:hAnsi="Times New Roman"/>
                <w:sz w:val="20"/>
                <w:szCs w:val="20"/>
                <w:lang w:val="uk-UA"/>
              </w:rPr>
              <w:t>ступеня виконання і досягнення цілей, управління ризиками, які негативно впливають на виконання функцій і завдань</w:t>
            </w:r>
            <w:r>
              <w:rPr>
                <w:rFonts w:ascii="Times New Roman" w:hAnsi="Times New Roman"/>
                <w:sz w:val="20"/>
                <w:szCs w:val="20"/>
                <w:lang w:val="uk-UA"/>
              </w:rPr>
              <w:t>.</w:t>
            </w:r>
          </w:p>
          <w:p w:rsidR="008D6106" w:rsidRPr="008F4EBC" w:rsidRDefault="008D6106" w:rsidP="00C12CF9">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1.2. </w:t>
            </w:r>
            <w:r w:rsidRPr="005A3F32">
              <w:rPr>
                <w:rFonts w:ascii="Times New Roman" w:hAnsi="Times New Roman"/>
                <w:sz w:val="20"/>
                <w:szCs w:val="20"/>
                <w:lang w:val="uk-UA"/>
              </w:rPr>
              <w:t>Проведення внутрішніх аудитів</w:t>
            </w:r>
            <w:r>
              <w:rPr>
                <w:rFonts w:ascii="Times New Roman" w:hAnsi="Times New Roman"/>
                <w:sz w:val="20"/>
                <w:szCs w:val="20"/>
                <w:lang w:val="uk-UA"/>
              </w:rPr>
              <w:t xml:space="preserve"> щодо </w:t>
            </w:r>
            <w:r w:rsidRPr="005A3F32">
              <w:rPr>
                <w:rFonts w:ascii="Times New Roman" w:hAnsi="Times New Roman"/>
                <w:sz w:val="20"/>
                <w:szCs w:val="20"/>
                <w:lang w:val="uk-UA"/>
              </w:rPr>
              <w:t>законності та достовірності фінансової і бюджетної звітності, правильності ведення бухгалтерс</w:t>
            </w:r>
            <w:r>
              <w:rPr>
                <w:rFonts w:ascii="Times New Roman" w:hAnsi="Times New Roman"/>
                <w:sz w:val="20"/>
                <w:szCs w:val="20"/>
                <w:lang w:val="uk-UA"/>
              </w:rPr>
              <w:t xml:space="preserve">ького обліку, </w:t>
            </w:r>
            <w:r w:rsidRPr="005A3F32">
              <w:rPr>
                <w:rFonts w:ascii="Times New Roman" w:hAnsi="Times New Roman"/>
                <w:sz w:val="20"/>
                <w:szCs w:val="20"/>
                <w:lang w:val="uk-UA"/>
              </w:rPr>
              <w:t xml:space="preserve">дотримання актів </w:t>
            </w:r>
            <w:r>
              <w:rPr>
                <w:rFonts w:ascii="Times New Roman" w:hAnsi="Times New Roman"/>
                <w:sz w:val="20"/>
                <w:szCs w:val="20"/>
                <w:lang w:val="uk-UA"/>
              </w:rPr>
              <w:t>законодавства, планів, процедур</w:t>
            </w:r>
            <w:r w:rsidRPr="005A3F32">
              <w:rPr>
                <w:rFonts w:ascii="Times New Roman" w:hAnsi="Times New Roman"/>
                <w:sz w:val="20"/>
                <w:szCs w:val="20"/>
                <w:lang w:val="uk-UA"/>
              </w:rPr>
              <w:t xml:space="preserve"> з </w:t>
            </w:r>
            <w:r>
              <w:rPr>
                <w:rFonts w:ascii="Times New Roman" w:hAnsi="Times New Roman"/>
                <w:sz w:val="20"/>
                <w:szCs w:val="20"/>
                <w:lang w:val="uk-UA"/>
              </w:rPr>
              <w:t>питань стану збереження активів</w:t>
            </w:r>
          </w:p>
        </w:tc>
        <w:tc>
          <w:tcPr>
            <w:tcW w:w="7269" w:type="dxa"/>
            <w:gridSpan w:val="3"/>
            <w:shd w:val="clear" w:color="auto" w:fill="auto"/>
          </w:tcPr>
          <w:p w:rsidR="008D6106" w:rsidRPr="002061FC" w:rsidRDefault="008D6106" w:rsidP="008D610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 У</w:t>
            </w:r>
            <w:r w:rsidRPr="002061FC">
              <w:rPr>
                <w:rFonts w:ascii="Times New Roman" w:hAnsi="Times New Roman"/>
                <w:sz w:val="20"/>
                <w:szCs w:val="20"/>
                <w:lang w:val="uk-UA"/>
              </w:rPr>
              <w:t xml:space="preserve"> 20</w:t>
            </w:r>
            <w:r>
              <w:rPr>
                <w:rFonts w:ascii="Times New Roman" w:hAnsi="Times New Roman"/>
                <w:sz w:val="20"/>
                <w:szCs w:val="20"/>
                <w:lang w:val="uk-UA"/>
              </w:rPr>
              <w:t>22-2024</w:t>
            </w:r>
            <w:r w:rsidRPr="002061FC">
              <w:rPr>
                <w:rFonts w:ascii="Times New Roman" w:hAnsi="Times New Roman"/>
                <w:sz w:val="20"/>
                <w:szCs w:val="20"/>
                <w:lang w:val="uk-UA"/>
              </w:rPr>
              <w:t xml:space="preserve"> ро</w:t>
            </w:r>
            <w:r>
              <w:rPr>
                <w:rFonts w:ascii="Times New Roman" w:hAnsi="Times New Roman"/>
                <w:sz w:val="20"/>
                <w:szCs w:val="20"/>
                <w:lang w:val="uk-UA"/>
              </w:rPr>
              <w:t xml:space="preserve">ках </w:t>
            </w:r>
            <w:r w:rsidRPr="002061FC">
              <w:rPr>
                <w:rFonts w:ascii="Times New Roman" w:hAnsi="Times New Roman"/>
                <w:sz w:val="20"/>
                <w:szCs w:val="20"/>
                <w:lang w:val="uk-UA"/>
              </w:rPr>
              <w:t>ча</w:t>
            </w:r>
            <w:r>
              <w:rPr>
                <w:rFonts w:ascii="Times New Roman" w:hAnsi="Times New Roman"/>
                <w:sz w:val="20"/>
                <w:szCs w:val="20"/>
                <w:lang w:val="uk-UA"/>
              </w:rPr>
              <w:t>стка таких аудитів становить 50</w:t>
            </w:r>
            <w:r w:rsidRPr="002061FC">
              <w:rPr>
                <w:rFonts w:ascii="Times New Roman" w:hAnsi="Times New Roman"/>
                <w:sz w:val="20"/>
                <w:szCs w:val="20"/>
                <w:lang w:val="uk-UA"/>
              </w:rPr>
              <w:t xml:space="preserve">% </w:t>
            </w:r>
            <w:r>
              <w:rPr>
                <w:rFonts w:ascii="Times New Roman" w:hAnsi="Times New Roman"/>
                <w:sz w:val="20"/>
                <w:szCs w:val="20"/>
                <w:lang w:val="uk-UA"/>
              </w:rPr>
              <w:t>у</w:t>
            </w:r>
            <w:r w:rsidRPr="002061FC">
              <w:rPr>
                <w:rFonts w:ascii="Times New Roman" w:hAnsi="Times New Roman"/>
                <w:sz w:val="20"/>
                <w:szCs w:val="20"/>
                <w:lang w:val="uk-UA"/>
              </w:rPr>
              <w:t xml:space="preserve"> загальній кількості запланованих внутрішніх аудитів</w:t>
            </w:r>
            <w:r>
              <w:rPr>
                <w:rFonts w:ascii="Times New Roman" w:hAnsi="Times New Roman"/>
                <w:sz w:val="20"/>
                <w:szCs w:val="20"/>
                <w:lang w:val="uk-UA"/>
              </w:rPr>
              <w:t>.</w:t>
            </w:r>
          </w:p>
        </w:tc>
      </w:tr>
      <w:tr w:rsidR="008D6106" w:rsidRPr="0059680D" w:rsidTr="00EC50EC">
        <w:trPr>
          <w:trHeight w:val="688"/>
        </w:trPr>
        <w:tc>
          <w:tcPr>
            <w:tcW w:w="3645" w:type="dxa"/>
            <w:vMerge/>
            <w:shd w:val="clear" w:color="auto" w:fill="auto"/>
          </w:tcPr>
          <w:p w:rsidR="008D6106" w:rsidRDefault="008D6106" w:rsidP="00E52119">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8F4EBC">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 Ч</w:t>
            </w:r>
            <w:r w:rsidRPr="008F4EBC">
              <w:rPr>
                <w:rFonts w:ascii="Times New Roman" w:hAnsi="Times New Roman"/>
                <w:sz w:val="20"/>
                <w:szCs w:val="20"/>
                <w:lang w:val="uk-UA"/>
              </w:rPr>
              <w:t xml:space="preserve">астка аудиторських рекомендацій, прийнятих керівником </w:t>
            </w:r>
            <w:r w:rsidRPr="002960ED">
              <w:rPr>
                <w:rFonts w:ascii="Times New Roman" w:hAnsi="Times New Roman"/>
                <w:sz w:val="20"/>
                <w:szCs w:val="20"/>
                <w:lang w:val="uk-UA"/>
              </w:rPr>
              <w:t>підпорядкован</w:t>
            </w:r>
            <w:r>
              <w:rPr>
                <w:rFonts w:ascii="Times New Roman" w:hAnsi="Times New Roman"/>
                <w:sz w:val="20"/>
                <w:szCs w:val="20"/>
                <w:lang w:val="uk-UA"/>
              </w:rPr>
              <w:t>ого</w:t>
            </w:r>
            <w:r w:rsidRPr="002960ED">
              <w:rPr>
                <w:rFonts w:ascii="Times New Roman" w:hAnsi="Times New Roman"/>
                <w:sz w:val="20"/>
                <w:szCs w:val="20"/>
                <w:lang w:val="uk-UA"/>
              </w:rPr>
              <w:t xml:space="preserve"> освітн</w:t>
            </w:r>
            <w:r>
              <w:rPr>
                <w:rFonts w:ascii="Times New Roman" w:hAnsi="Times New Roman"/>
                <w:sz w:val="20"/>
                <w:szCs w:val="20"/>
                <w:lang w:val="uk-UA"/>
              </w:rPr>
              <w:t>ього</w:t>
            </w:r>
            <w:r w:rsidRPr="002960ED">
              <w:rPr>
                <w:rFonts w:ascii="Times New Roman" w:hAnsi="Times New Roman"/>
                <w:sz w:val="20"/>
                <w:szCs w:val="20"/>
                <w:lang w:val="uk-UA"/>
              </w:rPr>
              <w:t xml:space="preserve"> заклад</w:t>
            </w:r>
            <w:r>
              <w:rPr>
                <w:rFonts w:ascii="Times New Roman" w:hAnsi="Times New Roman"/>
                <w:sz w:val="20"/>
                <w:szCs w:val="20"/>
                <w:lang w:val="uk-UA"/>
              </w:rPr>
              <w:t>у</w:t>
            </w:r>
            <w:r w:rsidRPr="008F4EBC">
              <w:rPr>
                <w:rFonts w:ascii="Times New Roman" w:hAnsi="Times New Roman"/>
                <w:sz w:val="20"/>
                <w:szCs w:val="20"/>
                <w:lang w:val="uk-UA"/>
              </w:rPr>
              <w:t>, становить не менше 80% від загальної</w:t>
            </w:r>
            <w:r>
              <w:rPr>
                <w:rFonts w:ascii="Times New Roman" w:hAnsi="Times New Roman"/>
                <w:sz w:val="20"/>
                <w:szCs w:val="20"/>
                <w:lang w:val="uk-UA"/>
              </w:rPr>
              <w:t xml:space="preserve"> кількості наданих рекомендацій.</w:t>
            </w:r>
          </w:p>
        </w:tc>
      </w:tr>
      <w:tr w:rsidR="008D6106" w:rsidRPr="0059680D" w:rsidTr="00EC50EC">
        <w:trPr>
          <w:trHeight w:val="513"/>
        </w:trPr>
        <w:tc>
          <w:tcPr>
            <w:tcW w:w="3645" w:type="dxa"/>
            <w:vMerge/>
            <w:shd w:val="clear" w:color="auto" w:fill="auto"/>
          </w:tcPr>
          <w:p w:rsidR="008D6106" w:rsidRDefault="008D6106" w:rsidP="00E52119">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7F7D1D">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 Ч</w:t>
            </w:r>
            <w:r w:rsidRPr="007F7D1D">
              <w:rPr>
                <w:rFonts w:ascii="Times New Roman" w:hAnsi="Times New Roman"/>
                <w:sz w:val="20"/>
                <w:szCs w:val="20"/>
                <w:lang w:val="uk-UA"/>
              </w:rPr>
              <w:t>астка рекомендацій, за якими досягнуто результативність,</w:t>
            </w:r>
            <w:r>
              <w:rPr>
                <w:rFonts w:ascii="Times New Roman" w:hAnsi="Times New Roman"/>
                <w:sz w:val="20"/>
                <w:szCs w:val="20"/>
                <w:lang w:val="uk-UA"/>
              </w:rPr>
              <w:t xml:space="preserve"> становить не менше 50</w:t>
            </w:r>
            <w:r w:rsidRPr="007F7D1D">
              <w:rPr>
                <w:rFonts w:ascii="Times New Roman" w:hAnsi="Times New Roman"/>
                <w:sz w:val="20"/>
                <w:szCs w:val="20"/>
                <w:lang w:val="uk-UA"/>
              </w:rPr>
              <w:t>%</w:t>
            </w:r>
            <w:r>
              <w:rPr>
                <w:rFonts w:ascii="Times New Roman" w:hAnsi="Times New Roman"/>
                <w:sz w:val="20"/>
                <w:szCs w:val="20"/>
                <w:lang w:val="uk-UA"/>
              </w:rPr>
              <w:t>.</w:t>
            </w:r>
          </w:p>
        </w:tc>
      </w:tr>
      <w:tr w:rsidR="008D6106" w:rsidRPr="0059680D" w:rsidTr="00C12CF9">
        <w:trPr>
          <w:trHeight w:val="1675"/>
        </w:trPr>
        <w:tc>
          <w:tcPr>
            <w:tcW w:w="3645" w:type="dxa"/>
            <w:vMerge/>
            <w:shd w:val="clear" w:color="auto" w:fill="auto"/>
          </w:tcPr>
          <w:p w:rsidR="008D6106" w:rsidRDefault="008D6106" w:rsidP="00E52119">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8F4EBC">
            <w:pPr>
              <w:autoSpaceDE w:val="0"/>
              <w:autoSpaceDN w:val="0"/>
              <w:adjustRightInd w:val="0"/>
              <w:spacing w:after="0" w:line="240" w:lineRule="auto"/>
              <w:jc w:val="both"/>
              <w:rPr>
                <w:rFonts w:ascii="Times New Roman" w:hAnsi="Times New Roman"/>
                <w:sz w:val="20"/>
                <w:szCs w:val="20"/>
                <w:lang w:val="uk-UA"/>
              </w:rPr>
            </w:pPr>
            <w:r w:rsidRPr="002E576F">
              <w:rPr>
                <w:rFonts w:ascii="Times New Roman" w:hAnsi="Times New Roman"/>
                <w:sz w:val="20"/>
                <w:szCs w:val="20"/>
                <w:lang w:val="uk-UA"/>
              </w:rPr>
              <w:t xml:space="preserve">4) </w:t>
            </w:r>
            <w:r>
              <w:rPr>
                <w:rFonts w:ascii="Times New Roman" w:hAnsi="Times New Roman"/>
                <w:sz w:val="20"/>
                <w:szCs w:val="20"/>
                <w:lang w:val="uk-UA"/>
              </w:rPr>
              <w:t>П</w:t>
            </w:r>
            <w:r w:rsidRPr="002E576F">
              <w:rPr>
                <w:rFonts w:ascii="Times New Roman" w:hAnsi="Times New Roman"/>
                <w:sz w:val="20"/>
                <w:szCs w:val="20"/>
                <w:lang w:val="uk-UA"/>
              </w:rPr>
              <w:t>озитивні результати опитування користувачів результатів здійснених внутрішніх аудитів,</w:t>
            </w:r>
            <w:r>
              <w:rPr>
                <w:rFonts w:ascii="Times New Roman" w:hAnsi="Times New Roman"/>
                <w:sz w:val="20"/>
                <w:szCs w:val="20"/>
                <w:lang w:val="uk-UA"/>
              </w:rPr>
              <w:t xml:space="preserve"> становлять не менше</w:t>
            </w:r>
            <w:r w:rsidRPr="002E576F">
              <w:rPr>
                <w:rFonts w:ascii="Times New Roman" w:hAnsi="Times New Roman"/>
                <w:sz w:val="20"/>
                <w:szCs w:val="20"/>
                <w:lang w:val="uk-UA"/>
              </w:rPr>
              <w:t xml:space="preserve"> </w:t>
            </w:r>
            <w:r>
              <w:rPr>
                <w:rFonts w:ascii="Times New Roman" w:hAnsi="Times New Roman"/>
                <w:sz w:val="20"/>
                <w:szCs w:val="20"/>
                <w:lang w:val="uk-UA"/>
              </w:rPr>
              <w:t xml:space="preserve">75% </w:t>
            </w:r>
            <w:r w:rsidRPr="002E576F">
              <w:rPr>
                <w:rFonts w:ascii="Times New Roman" w:hAnsi="Times New Roman"/>
                <w:sz w:val="20"/>
                <w:szCs w:val="20"/>
                <w:lang w:val="uk-UA"/>
              </w:rPr>
              <w:t>у 20</w:t>
            </w:r>
            <w:r>
              <w:rPr>
                <w:rFonts w:ascii="Times New Roman" w:hAnsi="Times New Roman"/>
                <w:sz w:val="20"/>
                <w:szCs w:val="20"/>
                <w:lang w:val="uk-UA"/>
              </w:rPr>
              <w:t xml:space="preserve">22 </w:t>
            </w:r>
            <w:r w:rsidRPr="007B7D82">
              <w:rPr>
                <w:rFonts w:ascii="Times New Roman" w:hAnsi="Times New Roman"/>
                <w:sz w:val="20"/>
                <w:szCs w:val="20"/>
                <w:lang w:val="uk-UA"/>
              </w:rPr>
              <w:t xml:space="preserve">–2024 роках </w:t>
            </w:r>
          </w:p>
          <w:p w:rsidR="008D6106" w:rsidRDefault="008D6106" w:rsidP="00395462">
            <w:pPr>
              <w:autoSpaceDE w:val="0"/>
              <w:autoSpaceDN w:val="0"/>
              <w:adjustRightInd w:val="0"/>
              <w:spacing w:after="0" w:line="240" w:lineRule="auto"/>
              <w:jc w:val="both"/>
              <w:rPr>
                <w:rFonts w:ascii="Times New Roman" w:hAnsi="Times New Roman"/>
                <w:sz w:val="20"/>
                <w:szCs w:val="20"/>
                <w:lang w:val="uk-UA"/>
              </w:rPr>
            </w:pPr>
          </w:p>
        </w:tc>
      </w:tr>
      <w:tr w:rsidR="008D6106" w:rsidRPr="0059680D" w:rsidTr="00C12CF9">
        <w:trPr>
          <w:trHeight w:val="650"/>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val="restart"/>
            <w:shd w:val="clear" w:color="auto" w:fill="auto"/>
          </w:tcPr>
          <w:p w:rsidR="008D6106" w:rsidRPr="0059680D" w:rsidRDefault="008D6106" w:rsidP="002D74AD">
            <w:pPr>
              <w:autoSpaceDE w:val="0"/>
              <w:autoSpaceDN w:val="0"/>
              <w:adjustRightInd w:val="0"/>
              <w:spacing w:after="0" w:line="240" w:lineRule="auto"/>
              <w:jc w:val="both"/>
              <w:rPr>
                <w:rFonts w:ascii="Times New Roman" w:hAnsi="Times New Roman"/>
                <w:sz w:val="20"/>
                <w:szCs w:val="20"/>
                <w:lang w:val="uk-UA"/>
              </w:rPr>
            </w:pPr>
            <w:r w:rsidRPr="00F97F2B">
              <w:rPr>
                <w:rFonts w:ascii="Times New Roman" w:hAnsi="Times New Roman"/>
                <w:sz w:val="20"/>
                <w:szCs w:val="20"/>
                <w:lang w:val="uk-UA"/>
              </w:rPr>
              <w:t>2.</w:t>
            </w:r>
            <w:r>
              <w:rPr>
                <w:rFonts w:ascii="Times New Roman" w:hAnsi="Times New Roman"/>
                <w:sz w:val="20"/>
                <w:szCs w:val="20"/>
                <w:lang w:val="uk-UA"/>
              </w:rPr>
              <w:t>1.</w:t>
            </w:r>
            <w:r w:rsidR="00C12CF9">
              <w:rPr>
                <w:rFonts w:ascii="Times New Roman" w:hAnsi="Times New Roman"/>
                <w:sz w:val="20"/>
                <w:szCs w:val="20"/>
                <w:lang w:val="uk-UA"/>
              </w:rPr>
              <w:t> </w:t>
            </w:r>
            <w:r w:rsidRPr="00F97F2B">
              <w:rPr>
                <w:rFonts w:ascii="Times New Roman" w:hAnsi="Times New Roman"/>
                <w:sz w:val="20"/>
                <w:szCs w:val="20"/>
                <w:lang w:val="uk-UA"/>
              </w:rPr>
              <w:t>Здійснення ризик</w:t>
            </w:r>
            <w:r>
              <w:rPr>
                <w:rFonts w:ascii="Times New Roman" w:hAnsi="Times New Roman"/>
                <w:sz w:val="20"/>
                <w:szCs w:val="20"/>
                <w:lang w:val="uk-UA"/>
              </w:rPr>
              <w:t>-</w:t>
            </w:r>
            <w:r w:rsidRPr="00F97F2B">
              <w:rPr>
                <w:rFonts w:ascii="Times New Roman" w:hAnsi="Times New Roman"/>
                <w:sz w:val="20"/>
                <w:szCs w:val="20"/>
                <w:lang w:val="uk-UA"/>
              </w:rPr>
              <w:t>орієнтованого планування</w:t>
            </w:r>
            <w:r>
              <w:rPr>
                <w:rFonts w:ascii="Times New Roman" w:hAnsi="Times New Roman"/>
                <w:sz w:val="20"/>
                <w:szCs w:val="20"/>
                <w:lang w:val="uk-UA"/>
              </w:rPr>
              <w:t xml:space="preserve"> </w:t>
            </w:r>
            <w:r w:rsidRPr="00F97F2B">
              <w:rPr>
                <w:rFonts w:ascii="Times New Roman" w:hAnsi="Times New Roman"/>
                <w:sz w:val="20"/>
                <w:szCs w:val="20"/>
                <w:lang w:val="uk-UA"/>
              </w:rPr>
              <w:t>діяльності з внутрішнього</w:t>
            </w:r>
            <w:r>
              <w:rPr>
                <w:rFonts w:ascii="Times New Roman" w:hAnsi="Times New Roman"/>
                <w:sz w:val="20"/>
                <w:szCs w:val="20"/>
                <w:lang w:val="uk-UA"/>
              </w:rPr>
              <w:t xml:space="preserve"> </w:t>
            </w:r>
            <w:r w:rsidRPr="00F97F2B">
              <w:rPr>
                <w:rFonts w:ascii="Times New Roman" w:hAnsi="Times New Roman"/>
                <w:sz w:val="20"/>
                <w:szCs w:val="20"/>
                <w:lang w:val="uk-UA"/>
              </w:rPr>
              <w:t>аудиту</w:t>
            </w:r>
          </w:p>
        </w:tc>
        <w:tc>
          <w:tcPr>
            <w:tcW w:w="7269" w:type="dxa"/>
            <w:gridSpan w:val="3"/>
            <w:shd w:val="clear" w:color="auto" w:fill="auto"/>
          </w:tcPr>
          <w:p w:rsidR="008D6106" w:rsidRDefault="008D6106" w:rsidP="0018396E">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w:t>
            </w:r>
            <w:r w:rsidRPr="00E449A4">
              <w:rPr>
                <w:rFonts w:ascii="Times New Roman" w:hAnsi="Times New Roman"/>
                <w:sz w:val="20"/>
                <w:szCs w:val="20"/>
                <w:lang w:val="uk-UA"/>
              </w:rPr>
              <w:t xml:space="preserve"> </w:t>
            </w:r>
            <w:r>
              <w:rPr>
                <w:rFonts w:ascii="Times New Roman" w:hAnsi="Times New Roman"/>
                <w:sz w:val="20"/>
                <w:szCs w:val="20"/>
                <w:lang w:val="uk-UA"/>
              </w:rPr>
              <w:t>С</w:t>
            </w:r>
            <w:r w:rsidRPr="00E449A4">
              <w:rPr>
                <w:rFonts w:ascii="Times New Roman" w:hAnsi="Times New Roman"/>
                <w:sz w:val="20"/>
                <w:szCs w:val="20"/>
                <w:lang w:val="uk-UA"/>
              </w:rPr>
              <w:t>тратегічн</w:t>
            </w:r>
            <w:r>
              <w:rPr>
                <w:rFonts w:ascii="Times New Roman" w:hAnsi="Times New Roman"/>
                <w:sz w:val="20"/>
                <w:szCs w:val="20"/>
                <w:lang w:val="uk-UA"/>
              </w:rPr>
              <w:t xml:space="preserve">ий </w:t>
            </w:r>
            <w:r w:rsidRPr="00E449A4">
              <w:rPr>
                <w:rFonts w:ascii="Times New Roman" w:hAnsi="Times New Roman"/>
                <w:sz w:val="20"/>
                <w:szCs w:val="20"/>
                <w:lang w:val="uk-UA"/>
              </w:rPr>
              <w:t>та операцій</w:t>
            </w:r>
            <w:r>
              <w:rPr>
                <w:rFonts w:ascii="Times New Roman" w:hAnsi="Times New Roman"/>
                <w:sz w:val="20"/>
                <w:szCs w:val="20"/>
                <w:lang w:val="uk-UA"/>
              </w:rPr>
              <w:t>ний</w:t>
            </w:r>
            <w:r w:rsidRPr="00E449A4">
              <w:rPr>
                <w:rFonts w:ascii="Times New Roman" w:hAnsi="Times New Roman"/>
                <w:sz w:val="20"/>
                <w:szCs w:val="20"/>
                <w:lang w:val="uk-UA"/>
              </w:rPr>
              <w:t xml:space="preserve"> план</w:t>
            </w:r>
            <w:r>
              <w:rPr>
                <w:rFonts w:ascii="Times New Roman" w:hAnsi="Times New Roman"/>
                <w:sz w:val="20"/>
                <w:szCs w:val="20"/>
                <w:lang w:val="uk-UA"/>
              </w:rPr>
              <w:t xml:space="preserve">и </w:t>
            </w:r>
            <w:r w:rsidRPr="00E449A4">
              <w:rPr>
                <w:rFonts w:ascii="Times New Roman" w:hAnsi="Times New Roman"/>
                <w:sz w:val="20"/>
                <w:szCs w:val="20"/>
                <w:lang w:val="uk-UA"/>
              </w:rPr>
              <w:t xml:space="preserve">діяльності з внутрішнього аудиту </w:t>
            </w:r>
            <w:r>
              <w:rPr>
                <w:rFonts w:ascii="Times New Roman" w:hAnsi="Times New Roman"/>
                <w:sz w:val="20"/>
                <w:szCs w:val="20"/>
                <w:lang w:val="uk-UA"/>
              </w:rPr>
              <w:t xml:space="preserve">складено </w:t>
            </w:r>
            <w:r w:rsidRPr="00E449A4">
              <w:rPr>
                <w:rFonts w:ascii="Times New Roman" w:hAnsi="Times New Roman"/>
                <w:sz w:val="20"/>
                <w:szCs w:val="20"/>
                <w:lang w:val="uk-UA"/>
              </w:rPr>
              <w:t xml:space="preserve">на підставі </w:t>
            </w:r>
            <w:r>
              <w:rPr>
                <w:rFonts w:ascii="Times New Roman" w:hAnsi="Times New Roman"/>
                <w:sz w:val="20"/>
                <w:szCs w:val="20"/>
                <w:lang w:val="uk-UA"/>
              </w:rPr>
              <w:t xml:space="preserve">документально оформленої </w:t>
            </w:r>
            <w:r w:rsidRPr="00E449A4">
              <w:rPr>
                <w:rFonts w:ascii="Times New Roman" w:hAnsi="Times New Roman"/>
                <w:sz w:val="20"/>
                <w:szCs w:val="20"/>
                <w:lang w:val="uk-UA"/>
              </w:rPr>
              <w:t>оцінки</w:t>
            </w:r>
            <w:r>
              <w:rPr>
                <w:rFonts w:ascii="Times New Roman" w:hAnsi="Times New Roman"/>
                <w:sz w:val="20"/>
                <w:szCs w:val="20"/>
                <w:lang w:val="uk-UA"/>
              </w:rPr>
              <w:t xml:space="preserve"> </w:t>
            </w:r>
            <w:r w:rsidRPr="00E449A4">
              <w:rPr>
                <w:rFonts w:ascii="Times New Roman" w:hAnsi="Times New Roman"/>
                <w:sz w:val="20"/>
                <w:szCs w:val="20"/>
                <w:lang w:val="uk-UA"/>
              </w:rPr>
              <w:t>ризиків</w:t>
            </w:r>
            <w:r>
              <w:rPr>
                <w:rFonts w:ascii="Times New Roman" w:hAnsi="Times New Roman"/>
                <w:sz w:val="20"/>
                <w:szCs w:val="20"/>
                <w:lang w:val="uk-UA"/>
              </w:rPr>
              <w:t>, яка проводиться щор</w:t>
            </w:r>
            <w:r w:rsidR="0018396E">
              <w:rPr>
                <w:rFonts w:ascii="Times New Roman" w:hAnsi="Times New Roman"/>
                <w:sz w:val="20"/>
                <w:szCs w:val="20"/>
                <w:lang w:val="uk-UA"/>
              </w:rPr>
              <w:t>оку</w:t>
            </w:r>
            <w:r>
              <w:rPr>
                <w:rFonts w:ascii="Times New Roman" w:hAnsi="Times New Roman"/>
                <w:sz w:val="20"/>
                <w:szCs w:val="20"/>
                <w:lang w:val="uk-UA"/>
              </w:rPr>
              <w:t xml:space="preserve"> до 30 листопада поточного року.</w:t>
            </w:r>
          </w:p>
        </w:tc>
      </w:tr>
      <w:tr w:rsidR="008D6106" w:rsidRPr="0059680D" w:rsidTr="00EC50EC">
        <w:trPr>
          <w:trHeight w:val="1127"/>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2D74AD">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2D74AD">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 </w:t>
            </w:r>
            <w:r w:rsidRPr="002D74AD">
              <w:rPr>
                <w:rFonts w:ascii="Times New Roman" w:hAnsi="Times New Roman"/>
                <w:sz w:val="20"/>
                <w:szCs w:val="20"/>
                <w:lang w:val="uk-UA"/>
              </w:rPr>
              <w:t xml:space="preserve">Стратегічний та операційний плани діяльності з внутрішнього аудиту </w:t>
            </w:r>
            <w:r>
              <w:rPr>
                <w:rFonts w:ascii="Times New Roman" w:hAnsi="Times New Roman"/>
                <w:sz w:val="20"/>
                <w:szCs w:val="20"/>
                <w:lang w:val="uk-UA"/>
              </w:rPr>
              <w:t xml:space="preserve">затверджено директором </w:t>
            </w:r>
            <w:r w:rsidRPr="002D74AD">
              <w:rPr>
                <w:rFonts w:ascii="Times New Roman" w:hAnsi="Times New Roman"/>
                <w:sz w:val="20"/>
                <w:szCs w:val="20"/>
                <w:lang w:val="uk-UA"/>
              </w:rPr>
              <w:t xml:space="preserve">Департаменту освіти і науки Сумської обласної державної адміністрації </w:t>
            </w:r>
            <w:r>
              <w:rPr>
                <w:rFonts w:ascii="Times New Roman" w:hAnsi="Times New Roman"/>
                <w:sz w:val="20"/>
                <w:szCs w:val="20"/>
                <w:lang w:val="uk-UA"/>
              </w:rPr>
              <w:t>не пізніше початку планового періоду, забезпечено виконання на 100% с</w:t>
            </w:r>
            <w:r w:rsidRPr="002D74AD">
              <w:rPr>
                <w:rFonts w:ascii="Times New Roman" w:hAnsi="Times New Roman"/>
                <w:sz w:val="20"/>
                <w:szCs w:val="20"/>
                <w:lang w:val="uk-UA"/>
              </w:rPr>
              <w:t>тратегічн</w:t>
            </w:r>
            <w:r>
              <w:rPr>
                <w:rFonts w:ascii="Times New Roman" w:hAnsi="Times New Roman"/>
                <w:sz w:val="20"/>
                <w:szCs w:val="20"/>
                <w:lang w:val="uk-UA"/>
              </w:rPr>
              <w:t>ого</w:t>
            </w:r>
            <w:r w:rsidRPr="002D74AD">
              <w:rPr>
                <w:rFonts w:ascii="Times New Roman" w:hAnsi="Times New Roman"/>
                <w:sz w:val="20"/>
                <w:szCs w:val="20"/>
                <w:lang w:val="uk-UA"/>
              </w:rPr>
              <w:t xml:space="preserve"> та операційни</w:t>
            </w:r>
            <w:r>
              <w:rPr>
                <w:rFonts w:ascii="Times New Roman" w:hAnsi="Times New Roman"/>
                <w:sz w:val="20"/>
                <w:szCs w:val="20"/>
                <w:lang w:val="uk-UA"/>
              </w:rPr>
              <w:t>х</w:t>
            </w:r>
            <w:r w:rsidRPr="002D74AD">
              <w:rPr>
                <w:rFonts w:ascii="Times New Roman" w:hAnsi="Times New Roman"/>
                <w:sz w:val="20"/>
                <w:szCs w:val="20"/>
                <w:lang w:val="uk-UA"/>
              </w:rPr>
              <w:t xml:space="preserve"> план</w:t>
            </w:r>
            <w:r>
              <w:rPr>
                <w:rFonts w:ascii="Times New Roman" w:hAnsi="Times New Roman"/>
                <w:sz w:val="20"/>
                <w:szCs w:val="20"/>
                <w:lang w:val="uk-UA"/>
              </w:rPr>
              <w:t>ів у відповідному плановому періоді.</w:t>
            </w:r>
          </w:p>
        </w:tc>
      </w:tr>
      <w:tr w:rsidR="008D6106" w:rsidRPr="0059680D" w:rsidTr="009064E4">
        <w:trPr>
          <w:trHeight w:val="1087"/>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Pr="00F97F2B" w:rsidRDefault="008D6106" w:rsidP="002D74AD">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2E576F">
            <w:pPr>
              <w:autoSpaceDE w:val="0"/>
              <w:autoSpaceDN w:val="0"/>
              <w:adjustRightInd w:val="0"/>
              <w:spacing w:after="0" w:line="240" w:lineRule="auto"/>
              <w:jc w:val="both"/>
              <w:rPr>
                <w:rFonts w:ascii="Times New Roman" w:hAnsi="Times New Roman"/>
                <w:sz w:val="20"/>
                <w:szCs w:val="20"/>
                <w:lang w:val="uk-UA"/>
              </w:rPr>
            </w:pPr>
            <w:r w:rsidRPr="002E576F">
              <w:rPr>
                <w:rFonts w:ascii="Times New Roman" w:hAnsi="Times New Roman"/>
                <w:sz w:val="20"/>
                <w:szCs w:val="20"/>
                <w:lang w:val="uk-UA"/>
              </w:rPr>
              <w:t xml:space="preserve">3) </w:t>
            </w:r>
            <w:r>
              <w:rPr>
                <w:rFonts w:ascii="Times New Roman" w:hAnsi="Times New Roman"/>
                <w:sz w:val="20"/>
                <w:szCs w:val="20"/>
                <w:lang w:val="uk-UA"/>
              </w:rPr>
              <w:t>В</w:t>
            </w:r>
            <w:r w:rsidRPr="002E576F">
              <w:rPr>
                <w:rFonts w:ascii="Times New Roman" w:hAnsi="Times New Roman"/>
                <w:sz w:val="20"/>
                <w:szCs w:val="20"/>
                <w:lang w:val="uk-UA"/>
              </w:rPr>
              <w:t>несено зміни до стратегічного та операційного планів у разі зміни стратегії (пріоритетів) та цілей</w:t>
            </w:r>
            <w:r>
              <w:rPr>
                <w:rFonts w:ascii="Times New Roman" w:hAnsi="Times New Roman"/>
                <w:sz w:val="20"/>
                <w:szCs w:val="20"/>
                <w:lang w:val="uk-UA"/>
              </w:rPr>
              <w:t xml:space="preserve"> </w:t>
            </w:r>
            <w:r w:rsidRPr="002E576F">
              <w:rPr>
                <w:rFonts w:ascii="Times New Roman" w:hAnsi="Times New Roman"/>
                <w:sz w:val="20"/>
                <w:szCs w:val="20"/>
                <w:lang w:val="uk-UA"/>
              </w:rPr>
              <w:t xml:space="preserve">діяльності Департаменту освіти і науки Сумської обласної державної адміністрації, за результатами проведення (актуалізації) оцінки ризиків </w:t>
            </w:r>
            <w:r>
              <w:rPr>
                <w:rFonts w:ascii="Times New Roman" w:hAnsi="Times New Roman"/>
                <w:sz w:val="20"/>
                <w:szCs w:val="20"/>
                <w:lang w:val="uk-UA"/>
              </w:rPr>
              <w:t xml:space="preserve">(за необхідності) </w:t>
            </w:r>
            <w:r w:rsidRPr="002E576F">
              <w:rPr>
                <w:rFonts w:ascii="Times New Roman" w:hAnsi="Times New Roman"/>
                <w:sz w:val="20"/>
                <w:szCs w:val="20"/>
                <w:lang w:val="uk-UA"/>
              </w:rPr>
              <w:t>та з інших</w:t>
            </w:r>
            <w:r>
              <w:rPr>
                <w:rFonts w:ascii="Times New Roman" w:hAnsi="Times New Roman"/>
                <w:sz w:val="20"/>
                <w:szCs w:val="20"/>
                <w:lang w:val="uk-UA"/>
              </w:rPr>
              <w:t xml:space="preserve"> </w:t>
            </w:r>
            <w:r w:rsidRPr="002E576F">
              <w:rPr>
                <w:rFonts w:ascii="Times New Roman" w:hAnsi="Times New Roman"/>
                <w:sz w:val="20"/>
                <w:szCs w:val="20"/>
                <w:lang w:val="uk-UA"/>
              </w:rPr>
              <w:t xml:space="preserve">обґрунтованих підстав (не пізніше завершення планового періоду) </w:t>
            </w:r>
          </w:p>
        </w:tc>
      </w:tr>
      <w:tr w:rsidR="008D6106" w:rsidRPr="0059680D" w:rsidTr="00B71F19">
        <w:trPr>
          <w:trHeight w:val="495"/>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shd w:val="clear" w:color="auto" w:fill="auto"/>
          </w:tcPr>
          <w:p w:rsidR="008D6106" w:rsidRPr="00861C97" w:rsidRDefault="008D6106" w:rsidP="0066700F">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2.2. </w:t>
            </w:r>
            <w:r w:rsidRPr="00B71F19">
              <w:rPr>
                <w:rFonts w:ascii="Times New Roman" w:hAnsi="Times New Roman"/>
                <w:sz w:val="20"/>
                <w:szCs w:val="20"/>
                <w:lang w:val="uk-UA"/>
              </w:rPr>
              <w:t>Здійснення</w:t>
            </w:r>
            <w:r>
              <w:rPr>
                <w:rFonts w:ascii="Times New Roman" w:hAnsi="Times New Roman"/>
                <w:sz w:val="20"/>
                <w:szCs w:val="20"/>
                <w:lang w:val="uk-UA"/>
              </w:rPr>
              <w:t xml:space="preserve"> </w:t>
            </w:r>
            <w:r w:rsidRPr="00B71F19">
              <w:rPr>
                <w:rFonts w:ascii="Times New Roman" w:hAnsi="Times New Roman"/>
                <w:sz w:val="20"/>
                <w:szCs w:val="20"/>
                <w:lang w:val="uk-UA"/>
              </w:rPr>
              <w:t>методологічної роботи</w:t>
            </w:r>
          </w:p>
        </w:tc>
        <w:tc>
          <w:tcPr>
            <w:tcW w:w="7269" w:type="dxa"/>
            <w:gridSpan w:val="3"/>
            <w:shd w:val="clear" w:color="auto" w:fill="auto"/>
          </w:tcPr>
          <w:p w:rsidR="008D6106" w:rsidRDefault="008D6106" w:rsidP="00867819">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Актуалізовано та затверджено внутрішні документи з питань </w:t>
            </w:r>
            <w:r w:rsidRPr="00B71F19">
              <w:rPr>
                <w:rFonts w:ascii="Times New Roman" w:hAnsi="Times New Roman"/>
                <w:sz w:val="20"/>
                <w:szCs w:val="20"/>
                <w:lang w:val="uk-UA"/>
              </w:rPr>
              <w:t>внутрішнього аудиту</w:t>
            </w:r>
            <w:r>
              <w:rPr>
                <w:rFonts w:ascii="Times New Roman" w:hAnsi="Times New Roman"/>
                <w:sz w:val="20"/>
                <w:szCs w:val="20"/>
                <w:lang w:val="uk-UA"/>
              </w:rPr>
              <w:t xml:space="preserve"> з урахуванням змін у законодавстві з питань внутрішнього аудиту</w:t>
            </w:r>
          </w:p>
        </w:tc>
      </w:tr>
      <w:tr w:rsidR="008D6106" w:rsidRPr="0059680D" w:rsidTr="00EC50EC">
        <w:trPr>
          <w:trHeight w:val="626"/>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val="restart"/>
            <w:shd w:val="clear" w:color="auto" w:fill="auto"/>
          </w:tcPr>
          <w:p w:rsidR="008D6106" w:rsidRPr="00861C97" w:rsidRDefault="008D6106" w:rsidP="0066700F">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2.3. </w:t>
            </w:r>
            <w:r w:rsidRPr="00B71F19">
              <w:rPr>
                <w:rFonts w:ascii="Times New Roman" w:hAnsi="Times New Roman"/>
                <w:sz w:val="20"/>
                <w:szCs w:val="20"/>
                <w:lang w:val="uk-UA"/>
              </w:rPr>
              <w:t>Здійснення моніторингу</w:t>
            </w:r>
            <w:r>
              <w:rPr>
                <w:rFonts w:ascii="Times New Roman" w:hAnsi="Times New Roman"/>
                <w:sz w:val="20"/>
                <w:szCs w:val="20"/>
                <w:lang w:val="uk-UA"/>
              </w:rPr>
              <w:t xml:space="preserve"> впровад-же</w:t>
            </w:r>
            <w:r w:rsidRPr="00B71F19">
              <w:rPr>
                <w:rFonts w:ascii="Times New Roman" w:hAnsi="Times New Roman"/>
                <w:sz w:val="20"/>
                <w:szCs w:val="20"/>
                <w:lang w:val="uk-UA"/>
              </w:rPr>
              <w:t>ння рекомендацій</w:t>
            </w:r>
            <w:r>
              <w:rPr>
                <w:rFonts w:ascii="Times New Roman" w:hAnsi="Times New Roman"/>
                <w:sz w:val="20"/>
                <w:szCs w:val="20"/>
                <w:lang w:val="uk-UA"/>
              </w:rPr>
              <w:t>, наданих</w:t>
            </w:r>
            <w:r w:rsidRPr="00B71F19">
              <w:rPr>
                <w:rFonts w:ascii="Times New Roman" w:hAnsi="Times New Roman"/>
                <w:sz w:val="20"/>
                <w:szCs w:val="20"/>
                <w:lang w:val="uk-UA"/>
              </w:rPr>
              <w:t xml:space="preserve"> за</w:t>
            </w:r>
            <w:r>
              <w:rPr>
                <w:rFonts w:ascii="Times New Roman" w:hAnsi="Times New Roman"/>
                <w:sz w:val="20"/>
                <w:szCs w:val="20"/>
                <w:lang w:val="uk-UA"/>
              </w:rPr>
              <w:t xml:space="preserve"> </w:t>
            </w:r>
            <w:r w:rsidRPr="00B71F19">
              <w:rPr>
                <w:rFonts w:ascii="Times New Roman" w:hAnsi="Times New Roman"/>
                <w:sz w:val="20"/>
                <w:szCs w:val="20"/>
                <w:lang w:val="uk-UA"/>
              </w:rPr>
              <w:t>результатами внутрішн</w:t>
            </w:r>
            <w:r>
              <w:rPr>
                <w:rFonts w:ascii="Times New Roman" w:hAnsi="Times New Roman"/>
                <w:sz w:val="20"/>
                <w:szCs w:val="20"/>
                <w:lang w:val="uk-UA"/>
              </w:rPr>
              <w:t xml:space="preserve">іх </w:t>
            </w:r>
            <w:r w:rsidRPr="00B71F19">
              <w:rPr>
                <w:rFonts w:ascii="Times New Roman" w:hAnsi="Times New Roman"/>
                <w:sz w:val="20"/>
                <w:szCs w:val="20"/>
                <w:lang w:val="uk-UA"/>
              </w:rPr>
              <w:t>аудит</w:t>
            </w:r>
            <w:r>
              <w:rPr>
                <w:rFonts w:ascii="Times New Roman" w:hAnsi="Times New Roman"/>
                <w:sz w:val="20"/>
                <w:szCs w:val="20"/>
                <w:lang w:val="uk-UA"/>
              </w:rPr>
              <w:t>ів</w:t>
            </w:r>
          </w:p>
        </w:tc>
        <w:tc>
          <w:tcPr>
            <w:tcW w:w="7269" w:type="dxa"/>
            <w:gridSpan w:val="3"/>
            <w:shd w:val="clear" w:color="auto" w:fill="auto"/>
          </w:tcPr>
          <w:p w:rsidR="008D6106" w:rsidRDefault="008D6106" w:rsidP="00FF222A">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Забезпечення ведення бази даних стану врахування рекомендацій </w:t>
            </w:r>
            <w:r w:rsidRPr="00D75023">
              <w:rPr>
                <w:rFonts w:ascii="Times New Roman" w:hAnsi="Times New Roman"/>
                <w:sz w:val="20"/>
                <w:szCs w:val="20"/>
                <w:lang w:val="uk-UA"/>
              </w:rPr>
              <w:t xml:space="preserve">за результатами </w:t>
            </w:r>
            <w:r>
              <w:rPr>
                <w:rFonts w:ascii="Times New Roman" w:hAnsi="Times New Roman"/>
                <w:sz w:val="20"/>
                <w:szCs w:val="20"/>
                <w:lang w:val="uk-UA"/>
              </w:rPr>
              <w:t xml:space="preserve">здійснення </w:t>
            </w:r>
            <w:r w:rsidRPr="00D75023">
              <w:rPr>
                <w:rFonts w:ascii="Times New Roman" w:hAnsi="Times New Roman"/>
                <w:sz w:val="20"/>
                <w:szCs w:val="20"/>
                <w:lang w:val="uk-UA"/>
              </w:rPr>
              <w:t>внутрішніх аудитів</w:t>
            </w:r>
            <w:r>
              <w:rPr>
                <w:rFonts w:ascii="Times New Roman" w:hAnsi="Times New Roman"/>
                <w:sz w:val="20"/>
                <w:szCs w:val="20"/>
                <w:lang w:val="uk-UA"/>
              </w:rPr>
              <w:t xml:space="preserve">, підтримку інформації у базі даних актуальному стані. </w:t>
            </w:r>
          </w:p>
        </w:tc>
      </w:tr>
      <w:tr w:rsidR="008D6106" w:rsidRPr="0059680D" w:rsidTr="009064E4">
        <w:trPr>
          <w:trHeight w:val="526"/>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66700F">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FF222A">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2) Забезпечення впровадження 100% прийнятих </w:t>
            </w:r>
            <w:r w:rsidRPr="00D75023">
              <w:rPr>
                <w:rFonts w:ascii="Times New Roman" w:hAnsi="Times New Roman"/>
                <w:sz w:val="20"/>
                <w:szCs w:val="20"/>
                <w:lang w:val="uk-UA"/>
              </w:rPr>
              <w:t>рекомендацій</w:t>
            </w:r>
            <w:r>
              <w:rPr>
                <w:rFonts w:ascii="Times New Roman" w:hAnsi="Times New Roman"/>
                <w:sz w:val="20"/>
                <w:szCs w:val="20"/>
                <w:lang w:val="uk-UA"/>
              </w:rPr>
              <w:t>, за якими настав термін виконання</w:t>
            </w:r>
          </w:p>
        </w:tc>
      </w:tr>
      <w:tr w:rsidR="008D6106" w:rsidRPr="0059680D" w:rsidTr="00D75023">
        <w:trPr>
          <w:trHeight w:val="661"/>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shd w:val="clear" w:color="auto" w:fill="auto"/>
          </w:tcPr>
          <w:p w:rsidR="008D6106" w:rsidRPr="00D75023" w:rsidRDefault="008D6106" w:rsidP="00D75023">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2.4. </w:t>
            </w:r>
            <w:r w:rsidRPr="00D75023">
              <w:rPr>
                <w:rFonts w:ascii="Times New Roman" w:hAnsi="Times New Roman"/>
                <w:sz w:val="20"/>
                <w:szCs w:val="20"/>
                <w:lang w:val="uk-UA"/>
              </w:rPr>
              <w:t>Звітування (внутрішнє та</w:t>
            </w:r>
            <w:r>
              <w:rPr>
                <w:rFonts w:ascii="Times New Roman" w:hAnsi="Times New Roman"/>
                <w:sz w:val="20"/>
                <w:szCs w:val="20"/>
                <w:lang w:val="uk-UA"/>
              </w:rPr>
              <w:t xml:space="preserve"> </w:t>
            </w:r>
            <w:r w:rsidRPr="00D75023">
              <w:rPr>
                <w:rFonts w:ascii="Times New Roman" w:hAnsi="Times New Roman"/>
                <w:sz w:val="20"/>
                <w:szCs w:val="20"/>
                <w:lang w:val="uk-UA"/>
              </w:rPr>
              <w:t>зовнішнє) про діяльність</w:t>
            </w:r>
            <w:r>
              <w:rPr>
                <w:rFonts w:ascii="Times New Roman" w:hAnsi="Times New Roman"/>
                <w:sz w:val="20"/>
                <w:szCs w:val="20"/>
                <w:lang w:val="uk-UA"/>
              </w:rPr>
              <w:t xml:space="preserve"> </w:t>
            </w:r>
            <w:r w:rsidRPr="00D75023">
              <w:rPr>
                <w:rFonts w:ascii="Times New Roman" w:hAnsi="Times New Roman"/>
                <w:sz w:val="20"/>
                <w:szCs w:val="20"/>
                <w:lang w:val="uk-UA"/>
              </w:rPr>
              <w:t>підрозділу внутрішнього</w:t>
            </w:r>
          </w:p>
          <w:p w:rsidR="008D6106" w:rsidRPr="00861C97" w:rsidRDefault="008D6106" w:rsidP="00D75023">
            <w:pPr>
              <w:autoSpaceDE w:val="0"/>
              <w:autoSpaceDN w:val="0"/>
              <w:adjustRightInd w:val="0"/>
              <w:spacing w:after="0" w:line="240" w:lineRule="auto"/>
              <w:jc w:val="both"/>
              <w:rPr>
                <w:rFonts w:ascii="Times New Roman" w:hAnsi="Times New Roman"/>
                <w:sz w:val="20"/>
                <w:szCs w:val="20"/>
                <w:lang w:val="uk-UA"/>
              </w:rPr>
            </w:pPr>
            <w:r w:rsidRPr="00D75023">
              <w:rPr>
                <w:rFonts w:ascii="Times New Roman" w:hAnsi="Times New Roman"/>
                <w:sz w:val="20"/>
                <w:szCs w:val="20"/>
                <w:lang w:val="uk-UA"/>
              </w:rPr>
              <w:t>аудиту</w:t>
            </w:r>
          </w:p>
        </w:tc>
        <w:tc>
          <w:tcPr>
            <w:tcW w:w="7269" w:type="dxa"/>
            <w:gridSpan w:val="3"/>
            <w:shd w:val="clear" w:color="auto" w:fill="auto"/>
          </w:tcPr>
          <w:p w:rsidR="008D6106" w:rsidRDefault="008D6106" w:rsidP="00633B52">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Забезпечення щорічного звітування </w:t>
            </w:r>
            <w:r w:rsidRPr="00D75023">
              <w:rPr>
                <w:rFonts w:ascii="Times New Roman" w:hAnsi="Times New Roman"/>
                <w:sz w:val="20"/>
                <w:szCs w:val="20"/>
                <w:lang w:val="uk-UA"/>
              </w:rPr>
              <w:t>директор</w:t>
            </w:r>
            <w:r w:rsidR="00633B52">
              <w:rPr>
                <w:rFonts w:ascii="Times New Roman" w:hAnsi="Times New Roman"/>
                <w:sz w:val="20"/>
                <w:szCs w:val="20"/>
                <w:lang w:val="uk-UA"/>
              </w:rPr>
              <w:t>ові</w:t>
            </w:r>
            <w:r w:rsidRPr="00D75023">
              <w:rPr>
                <w:rFonts w:ascii="Times New Roman" w:hAnsi="Times New Roman"/>
                <w:sz w:val="20"/>
                <w:szCs w:val="20"/>
                <w:lang w:val="uk-UA"/>
              </w:rPr>
              <w:t xml:space="preserve"> Департаменту освіти і науки Сумської обласної державної адміністрації</w:t>
            </w:r>
            <w:r>
              <w:rPr>
                <w:rFonts w:ascii="Times New Roman" w:hAnsi="Times New Roman"/>
                <w:sz w:val="20"/>
                <w:szCs w:val="20"/>
                <w:lang w:val="uk-UA"/>
              </w:rPr>
              <w:t xml:space="preserve"> відповідно до законодавства у сфері </w:t>
            </w:r>
            <w:r w:rsidRPr="00D75023">
              <w:rPr>
                <w:rFonts w:ascii="Times New Roman" w:hAnsi="Times New Roman"/>
                <w:sz w:val="20"/>
                <w:szCs w:val="20"/>
                <w:lang w:val="uk-UA"/>
              </w:rPr>
              <w:t>внутрішн</w:t>
            </w:r>
            <w:r>
              <w:rPr>
                <w:rFonts w:ascii="Times New Roman" w:hAnsi="Times New Roman"/>
                <w:sz w:val="20"/>
                <w:szCs w:val="20"/>
                <w:lang w:val="uk-UA"/>
              </w:rPr>
              <w:t xml:space="preserve">ього </w:t>
            </w:r>
            <w:r w:rsidRPr="00D75023">
              <w:rPr>
                <w:rFonts w:ascii="Times New Roman" w:hAnsi="Times New Roman"/>
                <w:sz w:val="20"/>
                <w:szCs w:val="20"/>
                <w:lang w:val="uk-UA"/>
              </w:rPr>
              <w:t>аудит</w:t>
            </w:r>
            <w:r>
              <w:rPr>
                <w:rFonts w:ascii="Times New Roman" w:hAnsi="Times New Roman"/>
                <w:sz w:val="20"/>
                <w:szCs w:val="20"/>
                <w:lang w:val="uk-UA"/>
              </w:rPr>
              <w:t>у</w:t>
            </w:r>
          </w:p>
        </w:tc>
      </w:tr>
      <w:tr w:rsidR="008D6106" w:rsidRPr="0059680D" w:rsidTr="00EC50EC">
        <w:trPr>
          <w:trHeight w:val="663"/>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val="restart"/>
            <w:shd w:val="clear" w:color="auto" w:fill="auto"/>
          </w:tcPr>
          <w:p w:rsidR="008D6106" w:rsidRPr="00861C97" w:rsidRDefault="008D6106" w:rsidP="0066700F">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2.5. </w:t>
            </w:r>
            <w:r w:rsidRPr="00C72E64">
              <w:rPr>
                <w:rFonts w:ascii="Times New Roman" w:hAnsi="Times New Roman"/>
                <w:sz w:val="20"/>
                <w:szCs w:val="20"/>
                <w:lang w:val="uk-UA"/>
              </w:rPr>
              <w:t>Проведення внутрішніх</w:t>
            </w:r>
            <w:r>
              <w:rPr>
                <w:rFonts w:ascii="Times New Roman" w:hAnsi="Times New Roman"/>
                <w:sz w:val="20"/>
                <w:szCs w:val="20"/>
                <w:lang w:val="uk-UA"/>
              </w:rPr>
              <w:t xml:space="preserve"> </w:t>
            </w:r>
            <w:r w:rsidRPr="00C72E64">
              <w:rPr>
                <w:rFonts w:ascii="Times New Roman" w:hAnsi="Times New Roman"/>
                <w:sz w:val="20"/>
                <w:szCs w:val="20"/>
                <w:lang w:val="uk-UA"/>
              </w:rPr>
              <w:t>оцінок якості внутрішнього</w:t>
            </w:r>
            <w:r>
              <w:rPr>
                <w:rFonts w:ascii="Times New Roman" w:hAnsi="Times New Roman"/>
                <w:sz w:val="20"/>
                <w:szCs w:val="20"/>
                <w:lang w:val="uk-UA"/>
              </w:rPr>
              <w:t xml:space="preserve"> </w:t>
            </w:r>
            <w:r w:rsidRPr="00C72E64">
              <w:rPr>
                <w:rFonts w:ascii="Times New Roman" w:hAnsi="Times New Roman"/>
                <w:sz w:val="20"/>
                <w:szCs w:val="20"/>
                <w:lang w:val="uk-UA"/>
              </w:rPr>
              <w:t>аудиту</w:t>
            </w:r>
          </w:p>
        </w:tc>
        <w:tc>
          <w:tcPr>
            <w:tcW w:w="7269" w:type="dxa"/>
            <w:gridSpan w:val="3"/>
            <w:shd w:val="clear" w:color="auto" w:fill="auto"/>
          </w:tcPr>
          <w:p w:rsidR="008D6106" w:rsidRDefault="008D6106" w:rsidP="00633B52">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Щорічне складання та затвердження Програми забезпечення та підвищення якості </w:t>
            </w:r>
            <w:r w:rsidRPr="00C72E64">
              <w:rPr>
                <w:rFonts w:ascii="Times New Roman" w:hAnsi="Times New Roman"/>
                <w:sz w:val="20"/>
                <w:szCs w:val="20"/>
                <w:lang w:val="uk-UA"/>
              </w:rPr>
              <w:t>внутрішнього аудиту</w:t>
            </w:r>
            <w:r>
              <w:rPr>
                <w:rFonts w:ascii="Times New Roman" w:hAnsi="Times New Roman"/>
                <w:sz w:val="20"/>
                <w:szCs w:val="20"/>
                <w:lang w:val="uk-UA"/>
              </w:rPr>
              <w:t xml:space="preserve">, </w:t>
            </w:r>
            <w:r w:rsidR="00633B52">
              <w:rPr>
                <w:rFonts w:ascii="Times New Roman" w:hAnsi="Times New Roman"/>
                <w:sz w:val="20"/>
                <w:szCs w:val="20"/>
                <w:lang w:val="uk-UA"/>
              </w:rPr>
              <w:t>у</w:t>
            </w:r>
            <w:r>
              <w:rPr>
                <w:rFonts w:ascii="Times New Roman" w:hAnsi="Times New Roman"/>
                <w:sz w:val="20"/>
                <w:szCs w:val="20"/>
                <w:lang w:val="uk-UA"/>
              </w:rPr>
              <w:t xml:space="preserve"> якій враховано результати </w:t>
            </w:r>
            <w:r w:rsidRPr="00C72E64">
              <w:rPr>
                <w:rFonts w:ascii="Times New Roman" w:hAnsi="Times New Roman"/>
                <w:sz w:val="20"/>
                <w:szCs w:val="20"/>
                <w:lang w:val="uk-UA"/>
              </w:rPr>
              <w:t>внутрішніх оцінок якості внутрішнього аудиту</w:t>
            </w:r>
            <w:r>
              <w:rPr>
                <w:rFonts w:ascii="Times New Roman" w:hAnsi="Times New Roman"/>
                <w:sz w:val="20"/>
                <w:szCs w:val="20"/>
                <w:lang w:val="uk-UA"/>
              </w:rPr>
              <w:t>.</w:t>
            </w:r>
          </w:p>
        </w:tc>
      </w:tr>
      <w:tr w:rsidR="008D6106" w:rsidRPr="0059680D" w:rsidTr="009064E4">
        <w:trPr>
          <w:trHeight w:val="484"/>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vMerge/>
            <w:shd w:val="clear" w:color="auto" w:fill="auto"/>
          </w:tcPr>
          <w:p w:rsidR="008D6106" w:rsidRDefault="008D6106" w:rsidP="0066700F">
            <w:pPr>
              <w:autoSpaceDE w:val="0"/>
              <w:autoSpaceDN w:val="0"/>
              <w:adjustRightInd w:val="0"/>
              <w:spacing w:after="0" w:line="240" w:lineRule="auto"/>
              <w:jc w:val="both"/>
              <w:rPr>
                <w:rFonts w:ascii="Times New Roman" w:hAnsi="Times New Roman"/>
                <w:sz w:val="20"/>
                <w:szCs w:val="20"/>
                <w:lang w:val="uk-UA"/>
              </w:rPr>
            </w:pPr>
          </w:p>
        </w:tc>
        <w:tc>
          <w:tcPr>
            <w:tcW w:w="7269" w:type="dxa"/>
            <w:gridSpan w:val="3"/>
            <w:shd w:val="clear" w:color="auto" w:fill="auto"/>
          </w:tcPr>
          <w:p w:rsidR="008D6106" w:rsidRDefault="008D6106" w:rsidP="00696A6A">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2) Забезпечення 100% виконання заходів, визначених </w:t>
            </w:r>
            <w:r w:rsidRPr="00696A6A">
              <w:rPr>
                <w:rFonts w:ascii="Times New Roman" w:hAnsi="Times New Roman"/>
                <w:sz w:val="20"/>
                <w:szCs w:val="20"/>
                <w:lang w:val="uk-UA"/>
              </w:rPr>
              <w:t>Програм</w:t>
            </w:r>
            <w:r>
              <w:rPr>
                <w:rFonts w:ascii="Times New Roman" w:hAnsi="Times New Roman"/>
                <w:sz w:val="20"/>
                <w:szCs w:val="20"/>
                <w:lang w:val="uk-UA"/>
              </w:rPr>
              <w:t>ою</w:t>
            </w:r>
            <w:r w:rsidRPr="00696A6A">
              <w:rPr>
                <w:rFonts w:ascii="Times New Roman" w:hAnsi="Times New Roman"/>
                <w:sz w:val="20"/>
                <w:szCs w:val="20"/>
                <w:lang w:val="uk-UA"/>
              </w:rPr>
              <w:t xml:space="preserve"> забезпечення та підвищення якості внутрішнього аудиту</w:t>
            </w:r>
          </w:p>
        </w:tc>
      </w:tr>
      <w:tr w:rsidR="008D6106" w:rsidRPr="0059680D" w:rsidTr="00867819">
        <w:trPr>
          <w:trHeight w:val="632"/>
        </w:trPr>
        <w:tc>
          <w:tcPr>
            <w:tcW w:w="3645" w:type="dxa"/>
            <w:vMerge/>
            <w:shd w:val="clear" w:color="auto" w:fill="auto"/>
          </w:tcPr>
          <w:p w:rsidR="008D6106" w:rsidRPr="0059680D" w:rsidRDefault="008D6106" w:rsidP="00445946">
            <w:pPr>
              <w:autoSpaceDE w:val="0"/>
              <w:autoSpaceDN w:val="0"/>
              <w:adjustRightInd w:val="0"/>
              <w:spacing w:after="0" w:line="240" w:lineRule="auto"/>
              <w:jc w:val="both"/>
              <w:rPr>
                <w:rFonts w:ascii="Times New Roman" w:hAnsi="Times New Roman"/>
                <w:sz w:val="20"/>
                <w:szCs w:val="20"/>
                <w:lang w:val="uk-UA"/>
              </w:rPr>
            </w:pPr>
          </w:p>
        </w:tc>
        <w:tc>
          <w:tcPr>
            <w:tcW w:w="3828" w:type="dxa"/>
            <w:shd w:val="clear" w:color="auto" w:fill="auto"/>
          </w:tcPr>
          <w:p w:rsidR="008D6106" w:rsidRPr="00861C97" w:rsidRDefault="008D6106" w:rsidP="0066700F">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w:t>
            </w:r>
            <w:r w:rsidRPr="00C72E64">
              <w:rPr>
                <w:rFonts w:ascii="Times New Roman" w:hAnsi="Times New Roman"/>
                <w:sz w:val="20"/>
                <w:szCs w:val="20"/>
                <w:lang w:val="uk-UA"/>
              </w:rPr>
              <w:t>.</w:t>
            </w:r>
            <w:r>
              <w:rPr>
                <w:rFonts w:ascii="Times New Roman" w:hAnsi="Times New Roman"/>
                <w:sz w:val="20"/>
                <w:szCs w:val="20"/>
                <w:lang w:val="uk-UA"/>
              </w:rPr>
              <w:t>6</w:t>
            </w:r>
            <w:r w:rsidRPr="00C72E64">
              <w:rPr>
                <w:rFonts w:ascii="Times New Roman" w:hAnsi="Times New Roman"/>
                <w:sz w:val="20"/>
                <w:szCs w:val="20"/>
                <w:lang w:val="uk-UA"/>
              </w:rPr>
              <w:t xml:space="preserve">. </w:t>
            </w:r>
            <w:r w:rsidRPr="00861C97">
              <w:rPr>
                <w:rFonts w:ascii="Times New Roman" w:hAnsi="Times New Roman"/>
                <w:sz w:val="20"/>
                <w:szCs w:val="20"/>
                <w:lang w:val="uk-UA"/>
              </w:rPr>
              <w:t>Професійний розвиток працівник</w:t>
            </w:r>
            <w:r>
              <w:rPr>
                <w:rFonts w:ascii="Times New Roman" w:hAnsi="Times New Roman"/>
                <w:sz w:val="20"/>
                <w:szCs w:val="20"/>
                <w:lang w:val="uk-UA"/>
              </w:rPr>
              <w:t>а</w:t>
            </w:r>
            <w:r w:rsidRPr="00861C97">
              <w:rPr>
                <w:rFonts w:ascii="Times New Roman" w:hAnsi="Times New Roman"/>
                <w:sz w:val="20"/>
                <w:szCs w:val="20"/>
                <w:lang w:val="uk-UA"/>
              </w:rPr>
              <w:t xml:space="preserve"> підрозділу внутрішнього аудиту</w:t>
            </w:r>
          </w:p>
        </w:tc>
        <w:tc>
          <w:tcPr>
            <w:tcW w:w="7269" w:type="dxa"/>
            <w:gridSpan w:val="3"/>
            <w:shd w:val="clear" w:color="auto" w:fill="auto"/>
          </w:tcPr>
          <w:p w:rsidR="008D6106" w:rsidRDefault="008D6106" w:rsidP="00696A6A">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 З</w:t>
            </w:r>
            <w:r w:rsidRPr="00696A6A">
              <w:rPr>
                <w:rFonts w:ascii="Times New Roman" w:hAnsi="Times New Roman"/>
                <w:sz w:val="20"/>
                <w:szCs w:val="20"/>
                <w:lang w:val="uk-UA"/>
              </w:rPr>
              <w:t>а результатами</w:t>
            </w:r>
            <w:r>
              <w:rPr>
                <w:rFonts w:ascii="Times New Roman" w:hAnsi="Times New Roman"/>
                <w:sz w:val="20"/>
                <w:szCs w:val="20"/>
                <w:lang w:val="uk-UA"/>
              </w:rPr>
              <w:t xml:space="preserve"> </w:t>
            </w:r>
            <w:r w:rsidRPr="00696A6A">
              <w:rPr>
                <w:rFonts w:ascii="Times New Roman" w:hAnsi="Times New Roman"/>
                <w:sz w:val="20"/>
                <w:szCs w:val="20"/>
                <w:lang w:val="uk-UA"/>
              </w:rPr>
              <w:t>навчан</w:t>
            </w:r>
            <w:r>
              <w:rPr>
                <w:rFonts w:ascii="Times New Roman" w:hAnsi="Times New Roman"/>
                <w:sz w:val="20"/>
                <w:szCs w:val="20"/>
                <w:lang w:val="uk-UA"/>
              </w:rPr>
              <w:t>ь (</w:t>
            </w:r>
            <w:r w:rsidRPr="00696A6A">
              <w:rPr>
                <w:rFonts w:ascii="Times New Roman" w:hAnsi="Times New Roman"/>
                <w:sz w:val="20"/>
                <w:szCs w:val="20"/>
                <w:lang w:val="uk-UA"/>
              </w:rPr>
              <w:t>тренінг</w:t>
            </w:r>
            <w:r>
              <w:rPr>
                <w:rFonts w:ascii="Times New Roman" w:hAnsi="Times New Roman"/>
                <w:sz w:val="20"/>
                <w:szCs w:val="20"/>
                <w:lang w:val="uk-UA"/>
              </w:rPr>
              <w:t>ів</w:t>
            </w:r>
            <w:r w:rsidRPr="00696A6A">
              <w:rPr>
                <w:rFonts w:ascii="Times New Roman" w:hAnsi="Times New Roman"/>
                <w:sz w:val="20"/>
                <w:szCs w:val="20"/>
                <w:lang w:val="uk-UA"/>
              </w:rPr>
              <w:t>, семінар</w:t>
            </w:r>
            <w:r>
              <w:rPr>
                <w:rFonts w:ascii="Times New Roman" w:hAnsi="Times New Roman"/>
                <w:sz w:val="20"/>
                <w:szCs w:val="20"/>
                <w:lang w:val="uk-UA"/>
              </w:rPr>
              <w:t>ів тощо) загалом за три роки</w:t>
            </w:r>
            <w:r>
              <w:t xml:space="preserve"> </w:t>
            </w:r>
            <w:r w:rsidRPr="00696A6A">
              <w:rPr>
                <w:rFonts w:ascii="Times New Roman" w:hAnsi="Times New Roman"/>
                <w:sz w:val="20"/>
                <w:szCs w:val="20"/>
                <w:lang w:val="uk-UA"/>
              </w:rPr>
              <w:t>підвищ</w:t>
            </w:r>
            <w:r>
              <w:rPr>
                <w:rFonts w:ascii="Times New Roman" w:hAnsi="Times New Roman"/>
                <w:sz w:val="20"/>
                <w:szCs w:val="20"/>
                <w:lang w:val="uk-UA"/>
              </w:rPr>
              <w:t xml:space="preserve">ити кваліфікацію працівника відповідального за </w:t>
            </w:r>
            <w:r w:rsidRPr="00696A6A">
              <w:rPr>
                <w:rFonts w:ascii="Times New Roman" w:hAnsi="Times New Roman"/>
                <w:sz w:val="20"/>
                <w:szCs w:val="20"/>
                <w:lang w:val="uk-UA"/>
              </w:rPr>
              <w:t>проведення внутрішніх аудитів</w:t>
            </w:r>
            <w:r w:rsidRPr="00E60BD4">
              <w:rPr>
                <w:rFonts w:ascii="Times New Roman" w:hAnsi="Times New Roman"/>
                <w:sz w:val="20"/>
                <w:szCs w:val="20"/>
                <w:lang w:val="uk-UA"/>
              </w:rPr>
              <w:t xml:space="preserve"> </w:t>
            </w:r>
          </w:p>
        </w:tc>
      </w:tr>
    </w:tbl>
    <w:p w:rsidR="0064678D" w:rsidRPr="00590906" w:rsidRDefault="00B4373D" w:rsidP="00F80689">
      <w:pPr>
        <w:autoSpaceDE w:val="0"/>
        <w:autoSpaceDN w:val="0"/>
        <w:adjustRightInd w:val="0"/>
        <w:spacing w:before="120" w:after="120" w:line="240" w:lineRule="auto"/>
        <w:ind w:firstLine="567"/>
        <w:jc w:val="both"/>
        <w:rPr>
          <w:rFonts w:ascii="Times New Roman" w:eastAsia="Times New Roman" w:hAnsi="Times New Roman"/>
          <w:b/>
          <w:bCs/>
          <w:sz w:val="24"/>
          <w:szCs w:val="24"/>
          <w:lang w:val="uk-UA"/>
        </w:rPr>
      </w:pPr>
      <w:r w:rsidRPr="00590906">
        <w:rPr>
          <w:rFonts w:ascii="Times New Roman" w:eastAsia="Times New Roman" w:hAnsi="Times New Roman"/>
          <w:b/>
          <w:bCs/>
          <w:sz w:val="24"/>
          <w:szCs w:val="24"/>
          <w:lang w:val="uk-UA"/>
        </w:rPr>
        <w:t>І</w:t>
      </w:r>
      <w:r w:rsidR="003D60CA" w:rsidRPr="008D6106">
        <w:rPr>
          <w:rFonts w:ascii="Times New Roman" w:eastAsia="Times New Roman" w:hAnsi="Times New Roman"/>
          <w:b/>
          <w:bCs/>
          <w:sz w:val="24"/>
          <w:szCs w:val="24"/>
        </w:rPr>
        <w:t>V</w:t>
      </w:r>
      <w:r w:rsidR="00BB500A" w:rsidRPr="00590906">
        <w:rPr>
          <w:rFonts w:ascii="Times New Roman" w:eastAsia="Times New Roman" w:hAnsi="Times New Roman"/>
          <w:b/>
          <w:bCs/>
          <w:sz w:val="24"/>
          <w:szCs w:val="24"/>
          <w:lang w:val="uk-UA"/>
        </w:rPr>
        <w:t xml:space="preserve">. </w:t>
      </w:r>
      <w:bookmarkEnd w:id="6"/>
      <w:bookmarkEnd w:id="7"/>
      <w:bookmarkEnd w:id="8"/>
      <w:bookmarkEnd w:id="9"/>
      <w:bookmarkEnd w:id="10"/>
      <w:r w:rsidRPr="00590906">
        <w:rPr>
          <w:rFonts w:ascii="Times New Roman" w:eastAsia="Times New Roman" w:hAnsi="Times New Roman"/>
          <w:b/>
          <w:bCs/>
          <w:sz w:val="24"/>
          <w:szCs w:val="24"/>
          <w:lang w:val="uk-UA"/>
        </w:rPr>
        <w:t>ПРІОРИТЕТНІ</w:t>
      </w:r>
      <w:r w:rsidR="00BB500A" w:rsidRPr="00590906">
        <w:rPr>
          <w:rFonts w:ascii="Times New Roman" w:eastAsia="Times New Roman" w:hAnsi="Times New Roman"/>
          <w:b/>
          <w:bCs/>
          <w:sz w:val="24"/>
          <w:szCs w:val="24"/>
          <w:lang w:val="uk-UA"/>
        </w:rPr>
        <w:t xml:space="preserve"> ОБ’ЄКТ</w:t>
      </w:r>
      <w:r w:rsidRPr="00590906">
        <w:rPr>
          <w:rFonts w:ascii="Times New Roman" w:eastAsia="Times New Roman" w:hAnsi="Times New Roman"/>
          <w:b/>
          <w:bCs/>
          <w:sz w:val="24"/>
          <w:szCs w:val="24"/>
          <w:lang w:val="uk-UA"/>
        </w:rPr>
        <w:t>И</w:t>
      </w:r>
      <w:r w:rsidR="00BB500A" w:rsidRPr="00590906">
        <w:rPr>
          <w:rFonts w:ascii="Times New Roman" w:eastAsia="Times New Roman" w:hAnsi="Times New Roman"/>
          <w:b/>
          <w:bCs/>
          <w:sz w:val="24"/>
          <w:szCs w:val="24"/>
          <w:lang w:val="uk-UA"/>
        </w:rPr>
        <w:t xml:space="preserve"> ВНУТРІШНЬОГО АУДИТУ</w:t>
      </w:r>
    </w:p>
    <w:p w:rsidR="00DF7A54" w:rsidRPr="00590906" w:rsidRDefault="00DF7A54" w:rsidP="00F4264D">
      <w:pPr>
        <w:autoSpaceDE w:val="0"/>
        <w:autoSpaceDN w:val="0"/>
        <w:adjustRightInd w:val="0"/>
        <w:spacing w:before="60" w:after="60" w:line="240" w:lineRule="auto"/>
        <w:ind w:firstLine="567"/>
        <w:jc w:val="both"/>
        <w:rPr>
          <w:rFonts w:ascii="Times New Roman" w:eastAsia="Times New Roman" w:hAnsi="Times New Roman"/>
          <w:bCs/>
          <w:sz w:val="24"/>
          <w:szCs w:val="24"/>
          <w:lang w:val="uk-UA"/>
        </w:rPr>
      </w:pPr>
      <w:r w:rsidRPr="00590906">
        <w:rPr>
          <w:rFonts w:ascii="Times New Roman" w:eastAsia="Times New Roman" w:hAnsi="Times New Roman"/>
          <w:bCs/>
          <w:sz w:val="24"/>
          <w:szCs w:val="24"/>
          <w:lang w:val="uk-UA"/>
        </w:rPr>
        <w:t>За результатами оцінки ризиків та ризик-орієнтованого відбору</w:t>
      </w:r>
      <w:r w:rsidR="003D1427" w:rsidRPr="00590906">
        <w:rPr>
          <w:rFonts w:ascii="Times New Roman" w:eastAsia="Times New Roman" w:hAnsi="Times New Roman"/>
          <w:bCs/>
          <w:sz w:val="24"/>
          <w:szCs w:val="24"/>
          <w:lang w:val="uk-UA"/>
        </w:rPr>
        <w:t xml:space="preserve"> </w:t>
      </w:r>
      <w:r w:rsidRPr="00590906">
        <w:rPr>
          <w:rFonts w:ascii="Times New Roman" w:eastAsia="Times New Roman" w:hAnsi="Times New Roman"/>
          <w:bCs/>
          <w:sz w:val="24"/>
          <w:szCs w:val="24"/>
          <w:lang w:val="uk-UA"/>
        </w:rPr>
        <w:t>визначено пріоритетні об’єкти внутрішньо</w:t>
      </w:r>
      <w:r w:rsidR="003D1427" w:rsidRPr="00590906">
        <w:rPr>
          <w:rFonts w:ascii="Times New Roman" w:eastAsia="Times New Roman" w:hAnsi="Times New Roman"/>
          <w:bCs/>
          <w:sz w:val="24"/>
          <w:szCs w:val="24"/>
          <w:lang w:val="uk-UA"/>
        </w:rPr>
        <w:t>го</w:t>
      </w:r>
      <w:r w:rsidRPr="00590906">
        <w:rPr>
          <w:rFonts w:ascii="Times New Roman" w:eastAsia="Times New Roman" w:hAnsi="Times New Roman"/>
          <w:bCs/>
          <w:sz w:val="24"/>
          <w:szCs w:val="24"/>
          <w:lang w:val="uk-UA"/>
        </w:rPr>
        <w:t xml:space="preserve"> аудиту </w:t>
      </w:r>
      <w:r w:rsidR="003D1427" w:rsidRPr="00590906">
        <w:rPr>
          <w:rFonts w:ascii="Times New Roman" w:eastAsia="Times New Roman" w:hAnsi="Times New Roman"/>
          <w:bCs/>
          <w:sz w:val="24"/>
          <w:szCs w:val="24"/>
          <w:lang w:val="uk-UA"/>
        </w:rPr>
        <w:t>на</w:t>
      </w:r>
      <w:r w:rsidR="003E6B5B">
        <w:rPr>
          <w:rFonts w:ascii="Times New Roman" w:eastAsia="Times New Roman" w:hAnsi="Times New Roman"/>
          <w:bCs/>
          <w:sz w:val="24"/>
          <w:szCs w:val="24"/>
          <w:lang w:val="uk-UA"/>
        </w:rPr>
        <w:t xml:space="preserve"> </w:t>
      </w:r>
      <w:r w:rsidR="00421F5F">
        <w:rPr>
          <w:rFonts w:ascii="Times New Roman" w:hAnsi="Times New Roman"/>
          <w:sz w:val="24"/>
          <w:szCs w:val="24"/>
          <w:lang w:val="uk-UA"/>
        </w:rPr>
        <w:t>20</w:t>
      </w:r>
      <w:r w:rsidR="002E576F">
        <w:rPr>
          <w:rFonts w:ascii="Times New Roman" w:hAnsi="Times New Roman"/>
          <w:sz w:val="24"/>
          <w:szCs w:val="24"/>
          <w:lang w:val="uk-UA"/>
        </w:rPr>
        <w:t>22</w:t>
      </w:r>
      <w:r w:rsidR="0060790E">
        <w:rPr>
          <w:rFonts w:ascii="Times New Roman" w:hAnsi="Times New Roman"/>
          <w:sz w:val="24"/>
          <w:szCs w:val="24"/>
          <w:lang w:val="uk-UA"/>
        </w:rPr>
        <w:t>-</w:t>
      </w:r>
      <w:r w:rsidR="008F4EBC" w:rsidRPr="008F4EBC">
        <w:rPr>
          <w:rFonts w:ascii="Times New Roman" w:hAnsi="Times New Roman"/>
          <w:sz w:val="24"/>
          <w:szCs w:val="24"/>
          <w:lang w:val="uk-UA"/>
        </w:rPr>
        <w:t>202</w:t>
      </w:r>
      <w:r w:rsidR="002E576F">
        <w:rPr>
          <w:rFonts w:ascii="Times New Roman" w:hAnsi="Times New Roman"/>
          <w:sz w:val="24"/>
          <w:szCs w:val="24"/>
          <w:lang w:val="uk-UA"/>
        </w:rPr>
        <w:t>4</w:t>
      </w:r>
      <w:r w:rsidR="008F4EBC" w:rsidRPr="008F4EBC">
        <w:rPr>
          <w:rFonts w:ascii="Times New Roman" w:hAnsi="Times New Roman"/>
          <w:sz w:val="24"/>
          <w:szCs w:val="24"/>
          <w:lang w:val="uk-UA"/>
        </w:rPr>
        <w:t xml:space="preserve"> роки: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6509"/>
        <w:gridCol w:w="425"/>
        <w:gridCol w:w="993"/>
        <w:gridCol w:w="992"/>
        <w:gridCol w:w="992"/>
        <w:gridCol w:w="425"/>
        <w:gridCol w:w="426"/>
        <w:gridCol w:w="425"/>
        <w:gridCol w:w="425"/>
        <w:gridCol w:w="567"/>
        <w:gridCol w:w="425"/>
        <w:gridCol w:w="426"/>
        <w:gridCol w:w="425"/>
        <w:gridCol w:w="425"/>
        <w:gridCol w:w="567"/>
      </w:tblGrid>
      <w:tr w:rsidR="00611E91" w:rsidRPr="003A7B7B" w:rsidTr="00CA41AE">
        <w:tc>
          <w:tcPr>
            <w:tcW w:w="437" w:type="dxa"/>
            <w:vMerge w:val="restart"/>
            <w:shd w:val="clear" w:color="auto" w:fill="DEEAF6"/>
            <w:vAlign w:val="center"/>
          </w:tcPr>
          <w:p w:rsidR="00276553" w:rsidRPr="0059575F" w:rsidRDefault="00276553" w:rsidP="00F4264D">
            <w:pPr>
              <w:tabs>
                <w:tab w:val="left" w:pos="8250"/>
              </w:tabs>
              <w:spacing w:after="0" w:line="240" w:lineRule="auto"/>
              <w:ind w:firstLine="30"/>
              <w:jc w:val="center"/>
              <w:rPr>
                <w:rFonts w:ascii="Times New Roman" w:hAnsi="Times New Roman"/>
                <w:b/>
                <w:i/>
                <w:sz w:val="18"/>
                <w:szCs w:val="18"/>
              </w:rPr>
            </w:pPr>
            <w:r w:rsidRPr="0059575F">
              <w:rPr>
                <w:rFonts w:ascii="Times New Roman" w:hAnsi="Times New Roman"/>
                <w:b/>
                <w:i/>
                <w:sz w:val="18"/>
                <w:szCs w:val="18"/>
              </w:rPr>
              <w:t>№ з/п</w:t>
            </w:r>
          </w:p>
        </w:tc>
        <w:tc>
          <w:tcPr>
            <w:tcW w:w="6509" w:type="dxa"/>
            <w:vMerge w:val="restart"/>
            <w:shd w:val="clear" w:color="auto" w:fill="DEEAF6"/>
            <w:vAlign w:val="center"/>
          </w:tcPr>
          <w:p w:rsidR="00276553" w:rsidRPr="0059575F" w:rsidRDefault="00276553" w:rsidP="00F4264D">
            <w:pPr>
              <w:tabs>
                <w:tab w:val="left" w:pos="8250"/>
              </w:tabs>
              <w:spacing w:after="0" w:line="240" w:lineRule="auto"/>
              <w:jc w:val="center"/>
              <w:rPr>
                <w:rFonts w:ascii="Times New Roman" w:hAnsi="Times New Roman"/>
                <w:b/>
                <w:i/>
                <w:sz w:val="18"/>
                <w:szCs w:val="18"/>
              </w:rPr>
            </w:pPr>
            <w:r w:rsidRPr="0059575F">
              <w:rPr>
                <w:rFonts w:ascii="Times New Roman" w:hAnsi="Times New Roman"/>
                <w:b/>
                <w:i/>
                <w:sz w:val="18"/>
                <w:szCs w:val="18"/>
                <w:lang w:val="uk-UA"/>
              </w:rPr>
              <w:t>О</w:t>
            </w:r>
            <w:r w:rsidRPr="0059575F">
              <w:rPr>
                <w:rFonts w:ascii="Times New Roman" w:hAnsi="Times New Roman"/>
                <w:b/>
                <w:i/>
                <w:sz w:val="18"/>
                <w:szCs w:val="18"/>
              </w:rPr>
              <w:t>б’єкт</w:t>
            </w:r>
            <w:r w:rsidRPr="0059575F">
              <w:rPr>
                <w:rFonts w:ascii="Times New Roman" w:hAnsi="Times New Roman"/>
                <w:b/>
                <w:i/>
                <w:sz w:val="18"/>
                <w:szCs w:val="18"/>
                <w:lang w:val="uk-UA"/>
              </w:rPr>
              <w:t xml:space="preserve"> </w:t>
            </w:r>
            <w:r w:rsidRPr="0059575F">
              <w:rPr>
                <w:rFonts w:ascii="Times New Roman" w:hAnsi="Times New Roman"/>
                <w:b/>
                <w:i/>
                <w:sz w:val="18"/>
                <w:szCs w:val="18"/>
              </w:rPr>
              <w:t>внутрішнього аудиту</w:t>
            </w:r>
          </w:p>
        </w:tc>
        <w:tc>
          <w:tcPr>
            <w:tcW w:w="425" w:type="dxa"/>
            <w:vMerge w:val="restart"/>
            <w:shd w:val="clear" w:color="auto" w:fill="DEEAF6"/>
            <w:textDirection w:val="btLr"/>
            <w:vAlign w:val="center"/>
          </w:tcPr>
          <w:p w:rsidR="00276553" w:rsidRPr="0059575F" w:rsidRDefault="00276553" w:rsidP="00F4264D">
            <w:pPr>
              <w:autoSpaceDE w:val="0"/>
              <w:autoSpaceDN w:val="0"/>
              <w:adjustRightInd w:val="0"/>
              <w:spacing w:after="0" w:line="240" w:lineRule="auto"/>
              <w:jc w:val="center"/>
              <w:rPr>
                <w:rFonts w:ascii="Times New Roman" w:hAnsi="Times New Roman"/>
                <w:b/>
                <w:i/>
                <w:sz w:val="18"/>
                <w:szCs w:val="18"/>
                <w:lang w:val="uk-UA"/>
              </w:rPr>
            </w:pPr>
            <w:r w:rsidRPr="0059575F">
              <w:rPr>
                <w:rFonts w:ascii="Times New Roman" w:hAnsi="Times New Roman"/>
                <w:b/>
                <w:i/>
                <w:sz w:val="18"/>
                <w:szCs w:val="18"/>
                <w:lang w:val="uk-UA"/>
              </w:rPr>
              <w:t>Ступінь пріоритетності</w:t>
            </w:r>
          </w:p>
        </w:tc>
        <w:tc>
          <w:tcPr>
            <w:tcW w:w="2977" w:type="dxa"/>
            <w:gridSpan w:val="3"/>
            <w:vMerge w:val="restart"/>
            <w:shd w:val="clear" w:color="auto" w:fill="DEEAF6"/>
            <w:vAlign w:val="center"/>
          </w:tcPr>
          <w:p w:rsidR="00276553" w:rsidRPr="0059575F" w:rsidRDefault="00276553" w:rsidP="00F4264D">
            <w:pPr>
              <w:tabs>
                <w:tab w:val="left" w:pos="8250"/>
              </w:tabs>
              <w:spacing w:after="0" w:line="240" w:lineRule="auto"/>
              <w:jc w:val="center"/>
              <w:rPr>
                <w:rFonts w:ascii="Times New Roman" w:hAnsi="Times New Roman"/>
                <w:b/>
                <w:i/>
                <w:sz w:val="18"/>
                <w:szCs w:val="18"/>
              </w:rPr>
            </w:pPr>
            <w:r>
              <w:rPr>
                <w:rFonts w:ascii="Times New Roman" w:hAnsi="Times New Roman"/>
                <w:b/>
                <w:i/>
                <w:sz w:val="18"/>
                <w:szCs w:val="18"/>
                <w:lang w:val="uk-UA"/>
              </w:rPr>
              <w:t>Загальний р</w:t>
            </w:r>
            <w:r w:rsidRPr="0059575F">
              <w:rPr>
                <w:rFonts w:ascii="Times New Roman" w:hAnsi="Times New Roman"/>
                <w:b/>
                <w:i/>
                <w:sz w:val="18"/>
                <w:szCs w:val="18"/>
                <w:lang w:val="uk-UA"/>
              </w:rPr>
              <w:t>езультат оцінки ризиків</w:t>
            </w:r>
            <w:r>
              <w:rPr>
                <w:rFonts w:ascii="Times New Roman" w:hAnsi="Times New Roman"/>
                <w:b/>
                <w:i/>
                <w:sz w:val="18"/>
                <w:szCs w:val="18"/>
                <w:lang w:val="uk-UA"/>
              </w:rPr>
              <w:t>, пов’язаних з об’єктом внутрішнього аудиту</w:t>
            </w:r>
            <w:r w:rsidRPr="0059575F">
              <w:rPr>
                <w:rFonts w:ascii="Times New Roman" w:hAnsi="Times New Roman"/>
                <w:b/>
                <w:i/>
                <w:sz w:val="18"/>
                <w:szCs w:val="18"/>
                <w:lang w:val="uk-UA"/>
              </w:rPr>
              <w:t xml:space="preserve"> </w:t>
            </w:r>
            <w:r w:rsidRPr="00B739CC">
              <w:rPr>
                <w:rFonts w:ascii="Times New Roman" w:hAnsi="Times New Roman"/>
                <w:i/>
                <w:sz w:val="18"/>
                <w:szCs w:val="18"/>
                <w:lang w:val="uk-UA"/>
              </w:rPr>
              <w:t>(кількість ризиків)</w:t>
            </w:r>
          </w:p>
        </w:tc>
        <w:tc>
          <w:tcPr>
            <w:tcW w:w="4536" w:type="dxa"/>
            <w:gridSpan w:val="10"/>
            <w:shd w:val="clear" w:color="auto" w:fill="DEEAF6"/>
            <w:vAlign w:val="center"/>
          </w:tcPr>
          <w:p w:rsidR="00276553" w:rsidRPr="0059575F" w:rsidRDefault="00A014EE" w:rsidP="00A014EE">
            <w:pPr>
              <w:tabs>
                <w:tab w:val="left" w:pos="8250"/>
              </w:tabs>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 xml:space="preserve">Застосовані основні </w:t>
            </w:r>
            <w:r w:rsidR="00276553">
              <w:rPr>
                <w:rFonts w:ascii="Times New Roman" w:hAnsi="Times New Roman"/>
                <w:b/>
                <w:i/>
                <w:sz w:val="18"/>
                <w:szCs w:val="18"/>
                <w:lang w:val="uk-UA"/>
              </w:rPr>
              <w:t>критерії відбору</w:t>
            </w:r>
            <w:r w:rsidR="00276553" w:rsidRPr="0059575F">
              <w:rPr>
                <w:rFonts w:ascii="Times New Roman" w:hAnsi="Times New Roman"/>
                <w:b/>
                <w:i/>
                <w:sz w:val="18"/>
                <w:szCs w:val="18"/>
                <w:lang w:val="uk-UA"/>
              </w:rPr>
              <w:t>/фактор</w:t>
            </w:r>
            <w:r w:rsidR="00276553">
              <w:rPr>
                <w:rFonts w:ascii="Times New Roman" w:hAnsi="Times New Roman"/>
                <w:b/>
                <w:i/>
                <w:sz w:val="18"/>
                <w:szCs w:val="18"/>
                <w:lang w:val="uk-UA"/>
              </w:rPr>
              <w:t>и</w:t>
            </w:r>
            <w:r w:rsidR="00276553" w:rsidRPr="0059575F">
              <w:rPr>
                <w:rFonts w:ascii="Times New Roman" w:hAnsi="Times New Roman"/>
                <w:b/>
                <w:i/>
                <w:sz w:val="18"/>
                <w:szCs w:val="18"/>
                <w:lang w:val="uk-UA"/>
              </w:rPr>
              <w:t xml:space="preserve"> ризику</w:t>
            </w:r>
          </w:p>
        </w:tc>
      </w:tr>
      <w:tr w:rsidR="00430279" w:rsidRPr="003A7B7B" w:rsidTr="008F4729">
        <w:trPr>
          <w:trHeight w:val="613"/>
        </w:trPr>
        <w:tc>
          <w:tcPr>
            <w:tcW w:w="437" w:type="dxa"/>
            <w:vMerge/>
            <w:shd w:val="clear" w:color="auto" w:fill="DEEAF6"/>
            <w:vAlign w:val="center"/>
          </w:tcPr>
          <w:p w:rsidR="00430279" w:rsidRPr="003A7B7B" w:rsidRDefault="00430279" w:rsidP="00F4264D">
            <w:pPr>
              <w:tabs>
                <w:tab w:val="left" w:pos="8250"/>
              </w:tabs>
              <w:spacing w:after="0" w:line="240" w:lineRule="auto"/>
              <w:ind w:firstLine="30"/>
              <w:rPr>
                <w:rFonts w:ascii="Times New Roman" w:hAnsi="Times New Roman"/>
                <w:b/>
                <w:i/>
                <w:sz w:val="20"/>
                <w:szCs w:val="20"/>
              </w:rPr>
            </w:pPr>
          </w:p>
        </w:tc>
        <w:tc>
          <w:tcPr>
            <w:tcW w:w="6509" w:type="dxa"/>
            <w:vMerge/>
            <w:shd w:val="clear" w:color="auto" w:fill="DEEAF6"/>
            <w:vAlign w:val="center"/>
          </w:tcPr>
          <w:p w:rsidR="00430279" w:rsidRPr="003A7B7B" w:rsidRDefault="00430279" w:rsidP="00F4264D">
            <w:pPr>
              <w:tabs>
                <w:tab w:val="left" w:pos="8250"/>
              </w:tabs>
              <w:spacing w:after="0" w:line="240" w:lineRule="auto"/>
              <w:jc w:val="center"/>
              <w:rPr>
                <w:rFonts w:ascii="Times New Roman" w:hAnsi="Times New Roman"/>
                <w:b/>
                <w:i/>
                <w:sz w:val="20"/>
                <w:szCs w:val="20"/>
                <w:lang w:val="uk-UA"/>
              </w:rPr>
            </w:pPr>
          </w:p>
        </w:tc>
        <w:tc>
          <w:tcPr>
            <w:tcW w:w="425" w:type="dxa"/>
            <w:vMerge/>
            <w:shd w:val="clear" w:color="auto" w:fill="DEEAF6"/>
            <w:textDirection w:val="btLr"/>
          </w:tcPr>
          <w:p w:rsidR="00430279" w:rsidRPr="0032170F" w:rsidRDefault="00430279" w:rsidP="00F4264D">
            <w:pPr>
              <w:autoSpaceDE w:val="0"/>
              <w:autoSpaceDN w:val="0"/>
              <w:adjustRightInd w:val="0"/>
              <w:spacing w:after="0" w:line="240" w:lineRule="auto"/>
              <w:jc w:val="center"/>
              <w:rPr>
                <w:rFonts w:ascii="Times New Roman" w:hAnsi="Times New Roman"/>
                <w:i/>
                <w:sz w:val="20"/>
                <w:szCs w:val="20"/>
                <w:lang w:val="uk-UA"/>
              </w:rPr>
            </w:pPr>
          </w:p>
        </w:tc>
        <w:tc>
          <w:tcPr>
            <w:tcW w:w="2977" w:type="dxa"/>
            <w:gridSpan w:val="3"/>
            <w:vMerge/>
            <w:shd w:val="clear" w:color="auto" w:fill="DEEAF6"/>
            <w:vAlign w:val="center"/>
          </w:tcPr>
          <w:p w:rsidR="00430279" w:rsidRPr="003A7B7B" w:rsidRDefault="00430279" w:rsidP="00F4264D">
            <w:pPr>
              <w:tabs>
                <w:tab w:val="left" w:pos="8250"/>
              </w:tabs>
              <w:spacing w:after="0" w:line="240" w:lineRule="auto"/>
              <w:jc w:val="center"/>
              <w:rPr>
                <w:rFonts w:ascii="Times New Roman" w:hAnsi="Times New Roman"/>
                <w:b/>
                <w:i/>
                <w:sz w:val="20"/>
                <w:szCs w:val="20"/>
                <w:lang w:val="uk-UA"/>
              </w:rPr>
            </w:pP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Матеріальність</w:t>
            </w:r>
          </w:p>
        </w:tc>
        <w:tc>
          <w:tcPr>
            <w:tcW w:w="426"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Складність діяльності</w:t>
            </w: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Масштаб змін</w:t>
            </w: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Репутаційна чутливість</w:t>
            </w:r>
          </w:p>
        </w:tc>
        <w:tc>
          <w:tcPr>
            <w:tcW w:w="567"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Загальна політика внутрішнього контролю</w:t>
            </w: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Надійність керівництва</w:t>
            </w:r>
          </w:p>
        </w:tc>
        <w:tc>
          <w:tcPr>
            <w:tcW w:w="426"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Можливість для зловживань</w:t>
            </w: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Питання, які цікавлять керівництво</w:t>
            </w:r>
          </w:p>
        </w:tc>
        <w:tc>
          <w:tcPr>
            <w:tcW w:w="425"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Час від попереднього аудиту</w:t>
            </w:r>
          </w:p>
        </w:tc>
        <w:tc>
          <w:tcPr>
            <w:tcW w:w="567" w:type="dxa"/>
            <w:vMerge w:val="restart"/>
            <w:shd w:val="clear" w:color="auto" w:fill="DEEAF6"/>
            <w:textDirection w:val="btLr"/>
            <w:vAlign w:val="center"/>
          </w:tcPr>
          <w:p w:rsidR="00430279" w:rsidRPr="00E57858" w:rsidRDefault="00430279" w:rsidP="00F4264D">
            <w:pPr>
              <w:autoSpaceDE w:val="0"/>
              <w:autoSpaceDN w:val="0"/>
              <w:adjustRightInd w:val="0"/>
              <w:spacing w:after="0" w:line="240" w:lineRule="auto"/>
              <w:jc w:val="center"/>
              <w:rPr>
                <w:rFonts w:ascii="Times New Roman" w:hAnsi="Times New Roman"/>
                <w:i/>
                <w:sz w:val="18"/>
                <w:szCs w:val="18"/>
                <w:lang w:val="uk-UA"/>
              </w:rPr>
            </w:pPr>
            <w:r w:rsidRPr="00E57858">
              <w:rPr>
                <w:rFonts w:ascii="Times New Roman" w:hAnsi="Times New Roman"/>
                <w:i/>
                <w:sz w:val="18"/>
                <w:szCs w:val="18"/>
                <w:lang w:val="uk-UA"/>
              </w:rPr>
              <w:t>Стан впровадження аудиторських рекомендацій</w:t>
            </w:r>
          </w:p>
        </w:tc>
      </w:tr>
      <w:tr w:rsidR="00430279" w:rsidRPr="003A7B7B" w:rsidTr="008F4729">
        <w:trPr>
          <w:trHeight w:val="1601"/>
        </w:trPr>
        <w:tc>
          <w:tcPr>
            <w:tcW w:w="437" w:type="dxa"/>
            <w:vMerge/>
            <w:shd w:val="clear" w:color="auto" w:fill="DEEAF6"/>
            <w:vAlign w:val="center"/>
          </w:tcPr>
          <w:p w:rsidR="00430279" w:rsidRPr="003A7B7B" w:rsidRDefault="00430279" w:rsidP="00B1207E">
            <w:pPr>
              <w:tabs>
                <w:tab w:val="left" w:pos="8250"/>
              </w:tabs>
              <w:spacing w:before="120" w:after="120" w:line="240" w:lineRule="auto"/>
              <w:ind w:firstLine="30"/>
              <w:rPr>
                <w:rFonts w:ascii="Times New Roman" w:hAnsi="Times New Roman"/>
                <w:b/>
                <w:i/>
                <w:sz w:val="20"/>
                <w:szCs w:val="20"/>
              </w:rPr>
            </w:pPr>
          </w:p>
        </w:tc>
        <w:tc>
          <w:tcPr>
            <w:tcW w:w="6509" w:type="dxa"/>
            <w:vMerge/>
            <w:shd w:val="clear" w:color="auto" w:fill="DEEAF6"/>
            <w:vAlign w:val="center"/>
          </w:tcPr>
          <w:p w:rsidR="00430279" w:rsidRPr="003A7B7B" w:rsidRDefault="00430279" w:rsidP="00B1207E">
            <w:pPr>
              <w:tabs>
                <w:tab w:val="left" w:pos="8250"/>
              </w:tabs>
              <w:spacing w:before="120" w:after="120" w:line="240" w:lineRule="auto"/>
              <w:jc w:val="center"/>
              <w:rPr>
                <w:rFonts w:ascii="Times New Roman" w:hAnsi="Times New Roman"/>
                <w:b/>
                <w:i/>
                <w:sz w:val="20"/>
                <w:szCs w:val="20"/>
                <w:lang w:val="uk-UA"/>
              </w:rPr>
            </w:pPr>
          </w:p>
        </w:tc>
        <w:tc>
          <w:tcPr>
            <w:tcW w:w="425" w:type="dxa"/>
            <w:vMerge/>
            <w:shd w:val="clear" w:color="auto" w:fill="DEEAF6"/>
            <w:textDirection w:val="btLr"/>
          </w:tcPr>
          <w:p w:rsidR="00430279" w:rsidRPr="0032170F" w:rsidRDefault="00430279" w:rsidP="00B1207E">
            <w:pPr>
              <w:autoSpaceDE w:val="0"/>
              <w:autoSpaceDN w:val="0"/>
              <w:adjustRightInd w:val="0"/>
              <w:spacing w:before="120" w:after="120" w:line="240" w:lineRule="auto"/>
              <w:jc w:val="center"/>
              <w:rPr>
                <w:rFonts w:ascii="Times New Roman" w:hAnsi="Times New Roman"/>
                <w:i/>
                <w:sz w:val="20"/>
                <w:szCs w:val="20"/>
                <w:lang w:val="uk-UA"/>
              </w:rPr>
            </w:pPr>
          </w:p>
        </w:tc>
        <w:tc>
          <w:tcPr>
            <w:tcW w:w="993" w:type="dxa"/>
            <w:shd w:val="clear" w:color="auto" w:fill="DEEAF6"/>
            <w:vAlign w:val="center"/>
          </w:tcPr>
          <w:p w:rsidR="00430279" w:rsidRPr="00447C1A" w:rsidRDefault="00430279" w:rsidP="00F4264D">
            <w:pPr>
              <w:tabs>
                <w:tab w:val="left" w:pos="8250"/>
              </w:tabs>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За в</w:t>
            </w:r>
            <w:r w:rsidRPr="00447C1A">
              <w:rPr>
                <w:rFonts w:ascii="Times New Roman" w:hAnsi="Times New Roman"/>
                <w:b/>
                <w:i/>
                <w:sz w:val="18"/>
                <w:szCs w:val="18"/>
                <w:lang w:val="uk-UA"/>
              </w:rPr>
              <w:t>исоки</w:t>
            </w:r>
            <w:r>
              <w:rPr>
                <w:rFonts w:ascii="Times New Roman" w:hAnsi="Times New Roman"/>
                <w:b/>
                <w:i/>
                <w:sz w:val="18"/>
                <w:szCs w:val="18"/>
                <w:lang w:val="uk-UA"/>
              </w:rPr>
              <w:t>м</w:t>
            </w:r>
            <w:r w:rsidRPr="00447C1A">
              <w:rPr>
                <w:rFonts w:ascii="Times New Roman" w:hAnsi="Times New Roman"/>
                <w:b/>
                <w:i/>
                <w:sz w:val="18"/>
                <w:szCs w:val="18"/>
                <w:lang w:val="uk-UA"/>
              </w:rPr>
              <w:t xml:space="preserve"> </w:t>
            </w:r>
            <w:r>
              <w:rPr>
                <w:rFonts w:ascii="Times New Roman" w:hAnsi="Times New Roman"/>
                <w:b/>
                <w:i/>
                <w:sz w:val="18"/>
                <w:szCs w:val="18"/>
                <w:lang w:val="uk-UA"/>
              </w:rPr>
              <w:t>рівнем ризику</w:t>
            </w:r>
          </w:p>
        </w:tc>
        <w:tc>
          <w:tcPr>
            <w:tcW w:w="992" w:type="dxa"/>
            <w:shd w:val="clear" w:color="auto" w:fill="DEEAF6"/>
            <w:vAlign w:val="center"/>
          </w:tcPr>
          <w:p w:rsidR="00430279" w:rsidRPr="00447C1A" w:rsidRDefault="00430279" w:rsidP="00F4264D">
            <w:pPr>
              <w:tabs>
                <w:tab w:val="left" w:pos="8250"/>
              </w:tabs>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За с</w:t>
            </w:r>
            <w:r w:rsidRPr="00447C1A">
              <w:rPr>
                <w:rFonts w:ascii="Times New Roman" w:hAnsi="Times New Roman"/>
                <w:b/>
                <w:i/>
                <w:sz w:val="18"/>
                <w:szCs w:val="18"/>
                <w:lang w:val="uk-UA"/>
              </w:rPr>
              <w:t>ередні</w:t>
            </w:r>
            <w:r>
              <w:rPr>
                <w:rFonts w:ascii="Times New Roman" w:hAnsi="Times New Roman"/>
                <w:b/>
                <w:i/>
                <w:sz w:val="18"/>
                <w:szCs w:val="18"/>
                <w:lang w:val="uk-UA"/>
              </w:rPr>
              <w:t>м</w:t>
            </w:r>
            <w:r w:rsidRPr="00447C1A">
              <w:rPr>
                <w:rFonts w:ascii="Times New Roman" w:hAnsi="Times New Roman"/>
                <w:b/>
                <w:i/>
                <w:sz w:val="18"/>
                <w:szCs w:val="18"/>
                <w:lang w:val="uk-UA"/>
              </w:rPr>
              <w:t xml:space="preserve"> </w:t>
            </w:r>
            <w:r>
              <w:rPr>
                <w:rFonts w:ascii="Times New Roman" w:hAnsi="Times New Roman"/>
                <w:b/>
                <w:i/>
                <w:sz w:val="18"/>
                <w:szCs w:val="18"/>
                <w:lang w:val="uk-UA"/>
              </w:rPr>
              <w:t>рівнем ризику</w:t>
            </w:r>
          </w:p>
        </w:tc>
        <w:tc>
          <w:tcPr>
            <w:tcW w:w="992" w:type="dxa"/>
            <w:shd w:val="clear" w:color="auto" w:fill="DEEAF6"/>
            <w:vAlign w:val="center"/>
          </w:tcPr>
          <w:p w:rsidR="00430279" w:rsidRPr="00447C1A" w:rsidRDefault="00430279" w:rsidP="00F4264D">
            <w:pPr>
              <w:tabs>
                <w:tab w:val="left" w:pos="8250"/>
              </w:tabs>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За низьким рівнем ризику</w:t>
            </w: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6"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567"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6"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425"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c>
          <w:tcPr>
            <w:tcW w:w="567" w:type="dxa"/>
            <w:vMerge/>
            <w:shd w:val="clear" w:color="auto" w:fill="DEEAF6"/>
            <w:textDirection w:val="btLr"/>
            <w:vAlign w:val="center"/>
          </w:tcPr>
          <w:p w:rsidR="00430279" w:rsidRPr="00B1207E" w:rsidRDefault="00430279" w:rsidP="00B1207E">
            <w:pPr>
              <w:autoSpaceDE w:val="0"/>
              <w:autoSpaceDN w:val="0"/>
              <w:adjustRightInd w:val="0"/>
              <w:spacing w:before="120" w:after="120" w:line="240" w:lineRule="auto"/>
              <w:jc w:val="center"/>
              <w:rPr>
                <w:rFonts w:ascii="Times New Roman" w:hAnsi="Times New Roman"/>
                <w:b/>
                <w:i/>
                <w:sz w:val="18"/>
                <w:szCs w:val="18"/>
                <w:lang w:val="uk-UA"/>
              </w:rPr>
            </w:pPr>
          </w:p>
        </w:tc>
      </w:tr>
    </w:tbl>
    <w:p w:rsidR="002E7BB0" w:rsidRDefault="002E7BB0" w:rsidP="00447C1A">
      <w:pPr>
        <w:tabs>
          <w:tab w:val="left" w:pos="8250"/>
        </w:tabs>
        <w:spacing w:after="0" w:line="240" w:lineRule="auto"/>
        <w:ind w:firstLine="30"/>
        <w:jc w:val="center"/>
        <w:rPr>
          <w:rFonts w:ascii="Times New Roman" w:hAnsi="Times New Roman"/>
          <w:b/>
          <w:sz w:val="16"/>
          <w:szCs w:val="16"/>
          <w:lang w:val="uk-UA"/>
        </w:rPr>
        <w:sectPr w:rsidR="002E7BB0" w:rsidSect="00364B5E">
          <w:type w:val="continuous"/>
          <w:pgSz w:w="16839" w:h="11907" w:orient="landscape" w:code="9"/>
          <w:pgMar w:top="1418" w:right="1134" w:bottom="567" w:left="1134" w:header="851" w:footer="198" w:gutter="0"/>
          <w:cols w:space="708"/>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6509"/>
        <w:gridCol w:w="425"/>
        <w:gridCol w:w="993"/>
        <w:gridCol w:w="992"/>
        <w:gridCol w:w="992"/>
        <w:gridCol w:w="425"/>
        <w:gridCol w:w="432"/>
        <w:gridCol w:w="425"/>
        <w:gridCol w:w="419"/>
        <w:gridCol w:w="567"/>
        <w:gridCol w:w="425"/>
        <w:gridCol w:w="442"/>
        <w:gridCol w:w="425"/>
        <w:gridCol w:w="409"/>
        <w:gridCol w:w="567"/>
      </w:tblGrid>
      <w:tr w:rsidR="00430279" w:rsidRPr="00E57858" w:rsidTr="00223C76">
        <w:trPr>
          <w:tblHeader/>
        </w:trPr>
        <w:tc>
          <w:tcPr>
            <w:tcW w:w="437" w:type="dxa"/>
            <w:shd w:val="clear" w:color="auto" w:fill="DEEAF6"/>
            <w:vAlign w:val="center"/>
          </w:tcPr>
          <w:p w:rsidR="00430279" w:rsidRPr="00E57858" w:rsidRDefault="00430279" w:rsidP="00364B5E">
            <w:pPr>
              <w:tabs>
                <w:tab w:val="left" w:pos="8250"/>
              </w:tabs>
              <w:spacing w:after="0" w:line="240" w:lineRule="auto"/>
              <w:ind w:firstLine="30"/>
              <w:jc w:val="center"/>
              <w:rPr>
                <w:rFonts w:ascii="Times New Roman" w:hAnsi="Times New Roman"/>
                <w:b/>
                <w:sz w:val="16"/>
                <w:szCs w:val="16"/>
                <w:lang w:val="uk-UA"/>
              </w:rPr>
            </w:pPr>
            <w:r w:rsidRPr="00E57858">
              <w:rPr>
                <w:rFonts w:ascii="Times New Roman" w:hAnsi="Times New Roman"/>
                <w:b/>
                <w:sz w:val="16"/>
                <w:szCs w:val="16"/>
                <w:lang w:val="uk-UA"/>
              </w:rPr>
              <w:lastRenderedPageBreak/>
              <w:t>1</w:t>
            </w:r>
          </w:p>
        </w:tc>
        <w:tc>
          <w:tcPr>
            <w:tcW w:w="6509" w:type="dxa"/>
            <w:shd w:val="clear" w:color="auto" w:fill="DEEAF6"/>
            <w:vAlign w:val="center"/>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sidRPr="00E57858">
              <w:rPr>
                <w:rFonts w:ascii="Times New Roman" w:hAnsi="Times New Roman"/>
                <w:b/>
                <w:sz w:val="16"/>
                <w:szCs w:val="16"/>
                <w:lang w:val="uk-UA"/>
              </w:rPr>
              <w:t>2</w:t>
            </w:r>
          </w:p>
        </w:tc>
        <w:tc>
          <w:tcPr>
            <w:tcW w:w="425" w:type="dxa"/>
            <w:shd w:val="clear" w:color="auto" w:fill="DEEAF6"/>
            <w:vAlign w:val="center"/>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sidRPr="00E57858">
              <w:rPr>
                <w:rFonts w:ascii="Times New Roman" w:hAnsi="Times New Roman"/>
                <w:b/>
                <w:sz w:val="16"/>
                <w:szCs w:val="16"/>
                <w:lang w:val="uk-UA"/>
              </w:rPr>
              <w:t>3</w:t>
            </w:r>
          </w:p>
        </w:tc>
        <w:tc>
          <w:tcPr>
            <w:tcW w:w="993" w:type="dxa"/>
            <w:shd w:val="clear" w:color="auto" w:fill="DEEAF6"/>
            <w:vAlign w:val="center"/>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4</w:t>
            </w:r>
          </w:p>
        </w:tc>
        <w:tc>
          <w:tcPr>
            <w:tcW w:w="992"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5</w:t>
            </w:r>
          </w:p>
        </w:tc>
        <w:tc>
          <w:tcPr>
            <w:tcW w:w="992"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6</w:t>
            </w:r>
          </w:p>
        </w:tc>
        <w:tc>
          <w:tcPr>
            <w:tcW w:w="425"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7</w:t>
            </w:r>
          </w:p>
        </w:tc>
        <w:tc>
          <w:tcPr>
            <w:tcW w:w="432"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8</w:t>
            </w:r>
          </w:p>
        </w:tc>
        <w:tc>
          <w:tcPr>
            <w:tcW w:w="425"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9</w:t>
            </w:r>
          </w:p>
        </w:tc>
        <w:tc>
          <w:tcPr>
            <w:tcW w:w="419"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10</w:t>
            </w:r>
          </w:p>
        </w:tc>
        <w:tc>
          <w:tcPr>
            <w:tcW w:w="567"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11</w:t>
            </w:r>
          </w:p>
        </w:tc>
        <w:tc>
          <w:tcPr>
            <w:tcW w:w="425"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12</w:t>
            </w:r>
          </w:p>
        </w:tc>
        <w:tc>
          <w:tcPr>
            <w:tcW w:w="442"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13</w:t>
            </w:r>
          </w:p>
        </w:tc>
        <w:tc>
          <w:tcPr>
            <w:tcW w:w="425"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14</w:t>
            </w:r>
          </w:p>
        </w:tc>
        <w:tc>
          <w:tcPr>
            <w:tcW w:w="409"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15</w:t>
            </w:r>
          </w:p>
        </w:tc>
        <w:tc>
          <w:tcPr>
            <w:tcW w:w="567" w:type="dxa"/>
            <w:shd w:val="clear" w:color="auto" w:fill="DEEAF6"/>
          </w:tcPr>
          <w:p w:rsidR="00430279" w:rsidRPr="00E57858" w:rsidRDefault="00430279" w:rsidP="00364B5E">
            <w:pPr>
              <w:tabs>
                <w:tab w:val="left" w:pos="8250"/>
              </w:tabs>
              <w:spacing w:after="0" w:line="240" w:lineRule="auto"/>
              <w:jc w:val="center"/>
              <w:rPr>
                <w:rFonts w:ascii="Times New Roman" w:hAnsi="Times New Roman"/>
                <w:b/>
                <w:sz w:val="16"/>
                <w:szCs w:val="16"/>
                <w:lang w:val="uk-UA"/>
              </w:rPr>
            </w:pPr>
            <w:r>
              <w:rPr>
                <w:rFonts w:ascii="Times New Roman" w:hAnsi="Times New Roman"/>
                <w:b/>
                <w:sz w:val="16"/>
                <w:szCs w:val="16"/>
                <w:lang w:val="uk-UA"/>
              </w:rPr>
              <w:t>16</w:t>
            </w:r>
          </w:p>
        </w:tc>
      </w:tr>
      <w:tr w:rsidR="002E7BB0" w:rsidRPr="0059575F" w:rsidTr="00A93D83">
        <w:trPr>
          <w:trHeight w:val="356"/>
        </w:trPr>
        <w:tc>
          <w:tcPr>
            <w:tcW w:w="437" w:type="dxa"/>
            <w:shd w:val="clear" w:color="auto" w:fill="auto"/>
          </w:tcPr>
          <w:p w:rsidR="002E7BB0" w:rsidRPr="002C1877" w:rsidRDefault="002E7BB0"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1</w:t>
            </w:r>
          </w:p>
        </w:tc>
        <w:tc>
          <w:tcPr>
            <w:tcW w:w="6509" w:type="dxa"/>
            <w:shd w:val="clear" w:color="auto" w:fill="auto"/>
            <w:vAlign w:val="center"/>
          </w:tcPr>
          <w:p w:rsidR="002E7BB0" w:rsidRPr="00D906E6" w:rsidRDefault="00A10AB1" w:rsidP="00D906E6">
            <w:pPr>
              <w:spacing w:after="0" w:line="240" w:lineRule="auto"/>
              <w:jc w:val="both"/>
              <w:rPr>
                <w:rFonts w:ascii="Times New Roman" w:hAnsi="Times New Roman"/>
                <w:lang w:val="uk-UA"/>
              </w:rPr>
            </w:pPr>
            <w:r w:rsidRPr="00A10AB1">
              <w:rPr>
                <w:rFonts w:ascii="Times New Roman" w:hAnsi="Times New Roman"/>
                <w:bCs/>
                <w:color w:val="000000"/>
              </w:rPr>
              <w:t xml:space="preserve">Діяльність </w:t>
            </w:r>
            <w:r>
              <w:rPr>
                <w:rFonts w:ascii="Times New Roman" w:hAnsi="Times New Roman"/>
                <w:bCs/>
                <w:color w:val="000000"/>
                <w:lang w:val="uk-UA"/>
              </w:rPr>
              <w:t xml:space="preserve">щодо </w:t>
            </w:r>
            <w:r w:rsidRPr="00A10AB1">
              <w:rPr>
                <w:rFonts w:ascii="Times New Roman" w:hAnsi="Times New Roman"/>
                <w:bCs/>
                <w:color w:val="000000"/>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w:t>
            </w:r>
            <w:r w:rsidR="00E52119">
              <w:rPr>
                <w:rFonts w:ascii="Times New Roman" w:hAnsi="Times New Roman"/>
                <w:bCs/>
                <w:color w:val="000000"/>
              </w:rPr>
              <w:t>питань стану збереження активів</w:t>
            </w:r>
            <w:r w:rsidRPr="00A10AB1">
              <w:rPr>
                <w:rFonts w:ascii="Times New Roman" w:hAnsi="Times New Roman"/>
                <w:bCs/>
                <w:color w:val="000000"/>
              </w:rPr>
              <w:t xml:space="preserve"> </w:t>
            </w:r>
            <w:r w:rsidR="002E7BB0" w:rsidRPr="002C1877">
              <w:rPr>
                <w:rFonts w:ascii="Times New Roman" w:hAnsi="Times New Roman"/>
                <w:bCs/>
                <w:color w:val="000000"/>
              </w:rPr>
              <w:t>КЗ</w:t>
            </w:r>
            <w:r w:rsidR="00D906E6">
              <w:rPr>
                <w:rFonts w:ascii="Times New Roman" w:hAnsi="Times New Roman"/>
                <w:bCs/>
                <w:color w:val="000000"/>
                <w:lang w:val="uk-UA"/>
              </w:rPr>
              <w:t>СОР</w:t>
            </w:r>
            <w:r w:rsidR="002E7BB0" w:rsidRPr="002C1877">
              <w:rPr>
                <w:rFonts w:ascii="Times New Roman" w:hAnsi="Times New Roman"/>
                <w:bCs/>
                <w:color w:val="000000"/>
              </w:rPr>
              <w:t xml:space="preserve"> </w:t>
            </w:r>
            <w:r w:rsidR="0018638F">
              <w:rPr>
                <w:rFonts w:ascii="Times New Roman" w:hAnsi="Times New Roman"/>
                <w:bCs/>
                <w:color w:val="000000"/>
                <w:lang w:val="uk-UA"/>
              </w:rPr>
              <w:t>«Шалиги</w:t>
            </w:r>
            <w:r w:rsidR="00D906E6">
              <w:rPr>
                <w:rFonts w:ascii="Times New Roman" w:hAnsi="Times New Roman"/>
                <w:bCs/>
                <w:color w:val="000000"/>
                <w:lang w:val="uk-UA"/>
              </w:rPr>
              <w:t>нська спеціальна школа</w:t>
            </w:r>
            <w:r w:rsidR="0018638F">
              <w:rPr>
                <w:rFonts w:ascii="Times New Roman" w:hAnsi="Times New Roman"/>
                <w:bCs/>
                <w:color w:val="000000"/>
                <w:lang w:val="uk-UA"/>
              </w:rPr>
              <w:t>»</w:t>
            </w:r>
          </w:p>
        </w:tc>
        <w:tc>
          <w:tcPr>
            <w:tcW w:w="425" w:type="dxa"/>
            <w:vAlign w:val="center"/>
          </w:tcPr>
          <w:p w:rsidR="002E7BB0" w:rsidRPr="00085D15" w:rsidRDefault="00085D15" w:rsidP="00364B5E">
            <w:pPr>
              <w:spacing w:after="0" w:line="240" w:lineRule="auto"/>
              <w:jc w:val="center"/>
              <w:rPr>
                <w:rFonts w:ascii="Times New Roman" w:hAnsi="Times New Roman"/>
                <w:bCs/>
                <w:color w:val="000000"/>
                <w:lang w:val="uk-UA"/>
              </w:rPr>
            </w:pPr>
            <w:r>
              <w:rPr>
                <w:rFonts w:ascii="Times New Roman" w:hAnsi="Times New Roman"/>
                <w:bCs/>
                <w:color w:val="000000"/>
                <w:lang w:val="uk-UA"/>
              </w:rPr>
              <w:t>2</w:t>
            </w:r>
          </w:p>
        </w:tc>
        <w:tc>
          <w:tcPr>
            <w:tcW w:w="993" w:type="dxa"/>
            <w:shd w:val="clear" w:color="auto" w:fill="auto"/>
            <w:vAlign w:val="center"/>
          </w:tcPr>
          <w:p w:rsidR="002E7BB0" w:rsidRPr="00085D15" w:rsidRDefault="00085D15" w:rsidP="00364B5E">
            <w:pPr>
              <w:spacing w:after="0" w:line="240" w:lineRule="auto"/>
              <w:jc w:val="center"/>
              <w:rPr>
                <w:rFonts w:ascii="Times New Roman" w:hAnsi="Times New Roman"/>
                <w:bCs/>
                <w:color w:val="000000"/>
                <w:lang w:val="uk-UA"/>
              </w:rPr>
            </w:pPr>
            <w:r>
              <w:rPr>
                <w:rFonts w:ascii="Times New Roman" w:hAnsi="Times New Roman"/>
                <w:bCs/>
                <w:color w:val="000000"/>
                <w:lang w:val="uk-UA"/>
              </w:rPr>
              <w:t>4</w:t>
            </w:r>
          </w:p>
        </w:tc>
        <w:tc>
          <w:tcPr>
            <w:tcW w:w="992" w:type="dxa"/>
            <w:shd w:val="clear" w:color="auto" w:fill="auto"/>
            <w:vAlign w:val="center"/>
          </w:tcPr>
          <w:p w:rsidR="002E7BB0" w:rsidRPr="002C1877" w:rsidRDefault="002E7BB0" w:rsidP="00364B5E">
            <w:pPr>
              <w:spacing w:after="0" w:line="240" w:lineRule="auto"/>
              <w:jc w:val="center"/>
              <w:rPr>
                <w:rFonts w:ascii="Times New Roman" w:hAnsi="Times New Roman"/>
                <w:bCs/>
                <w:color w:val="000000"/>
              </w:rPr>
            </w:pPr>
            <w:r w:rsidRPr="002C1877">
              <w:rPr>
                <w:rFonts w:ascii="Times New Roman" w:hAnsi="Times New Roman"/>
                <w:bCs/>
                <w:color w:val="000000"/>
              </w:rPr>
              <w:t>1</w:t>
            </w:r>
          </w:p>
        </w:tc>
        <w:tc>
          <w:tcPr>
            <w:tcW w:w="992" w:type="dxa"/>
            <w:shd w:val="clear" w:color="auto" w:fill="auto"/>
            <w:vAlign w:val="center"/>
          </w:tcPr>
          <w:p w:rsidR="002E7BB0" w:rsidRPr="002C1877" w:rsidRDefault="002E7BB0" w:rsidP="00364B5E">
            <w:pPr>
              <w:spacing w:after="0" w:line="240" w:lineRule="auto"/>
              <w:jc w:val="center"/>
              <w:rPr>
                <w:rFonts w:ascii="Times New Roman" w:hAnsi="Times New Roman"/>
                <w:bCs/>
                <w:color w:val="000000"/>
              </w:rPr>
            </w:pPr>
            <w:r w:rsidRPr="002C1877">
              <w:rPr>
                <w:rFonts w:ascii="Times New Roman" w:hAnsi="Times New Roman"/>
                <w:bCs/>
                <w:color w:val="000000"/>
              </w:rPr>
              <w:t>0</w: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65pt" o:ole="">
                  <v:imagedata r:id="rId11" o:title=""/>
                </v:shape>
                <w:control r:id="rId12" w:name="CheckBox41311216" w:shapeid="_x0000_i1025"/>
              </w:object>
            </w:r>
          </w:p>
        </w:tc>
        <w:tc>
          <w:tcPr>
            <w:tcW w:w="432"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26" type="#_x0000_t75" style="width:10.65pt;height:15.65pt" o:ole="">
                  <v:imagedata r:id="rId11" o:title=""/>
                </v:shape>
                <w:control r:id="rId13" w:name="CheckBox41310216" w:shapeid="_x0000_i1026"/>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27" type="#_x0000_t75" style="width:10.65pt;height:15.65pt" o:ole="">
                  <v:imagedata r:id="rId14" o:title=""/>
                </v:shape>
                <w:control r:id="rId15" w:name="CheckBox4139216" w:shapeid="_x0000_i1027"/>
              </w:object>
            </w:r>
          </w:p>
        </w:tc>
        <w:tc>
          <w:tcPr>
            <w:tcW w:w="419"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28" type="#_x0000_t75" style="width:10.65pt;height:15.65pt" o:ole="">
                  <v:imagedata r:id="rId14" o:title=""/>
                </v:shape>
                <w:control r:id="rId16" w:name="CheckBox4138216" w:shapeid="_x0000_i1028"/>
              </w:object>
            </w:r>
          </w:p>
        </w:tc>
        <w:tc>
          <w:tcPr>
            <w:tcW w:w="567"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29" type="#_x0000_t75" style="width:10.65pt;height:15.65pt" o:ole="">
                  <v:imagedata r:id="rId11" o:title=""/>
                </v:shape>
                <w:control r:id="rId17" w:name="CheckBox4137216" w:shapeid="_x0000_i1029"/>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0" type="#_x0000_t75" style="width:10.65pt;height:15.65pt" o:ole="">
                  <v:imagedata r:id="rId14" o:title=""/>
                </v:shape>
                <w:control r:id="rId18" w:name="CheckBox4136216" w:shapeid="_x0000_i1030"/>
              </w:object>
            </w:r>
          </w:p>
        </w:tc>
        <w:tc>
          <w:tcPr>
            <w:tcW w:w="442"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1" type="#_x0000_t75" style="width:10.65pt;height:15.65pt" o:ole="">
                  <v:imagedata r:id="rId14" o:title=""/>
                </v:shape>
                <w:control r:id="rId19" w:name="CheckBox4135216" w:shapeid="_x0000_i1031"/>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2" type="#_x0000_t75" style="width:10.65pt;height:15.65pt" o:ole="">
                  <v:imagedata r:id="rId11" o:title=""/>
                </v:shape>
                <w:control r:id="rId20" w:name="CheckBox4134216" w:shapeid="_x0000_i1032"/>
              </w:object>
            </w:r>
          </w:p>
        </w:tc>
        <w:tc>
          <w:tcPr>
            <w:tcW w:w="409"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3" type="#_x0000_t75" style="width:10.65pt;height:15.65pt" o:ole="">
                  <v:imagedata r:id="rId11" o:title=""/>
                </v:shape>
                <w:control r:id="rId21" w:name="CheckBox4133216" w:shapeid="_x0000_i1033"/>
              </w:object>
            </w:r>
          </w:p>
        </w:tc>
        <w:tc>
          <w:tcPr>
            <w:tcW w:w="567"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4" type="#_x0000_t75" style="width:10.65pt;height:15.65pt" o:ole="">
                  <v:imagedata r:id="rId14" o:title=""/>
                </v:shape>
                <w:control r:id="rId22" w:name="CheckBox4132216" w:shapeid="_x0000_i1034"/>
              </w:object>
            </w:r>
          </w:p>
        </w:tc>
      </w:tr>
      <w:tr w:rsidR="002E7BB0" w:rsidRPr="0059575F" w:rsidTr="00C12CF9">
        <w:trPr>
          <w:trHeight w:val="355"/>
        </w:trPr>
        <w:tc>
          <w:tcPr>
            <w:tcW w:w="437" w:type="dxa"/>
            <w:shd w:val="clear" w:color="auto" w:fill="auto"/>
          </w:tcPr>
          <w:p w:rsidR="002E7BB0" w:rsidRPr="002C1877" w:rsidRDefault="002E7BB0"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2</w:t>
            </w:r>
          </w:p>
        </w:tc>
        <w:tc>
          <w:tcPr>
            <w:tcW w:w="6509" w:type="dxa"/>
            <w:shd w:val="clear" w:color="auto" w:fill="auto"/>
            <w:vAlign w:val="center"/>
          </w:tcPr>
          <w:p w:rsidR="002E7BB0" w:rsidRPr="002C1877" w:rsidRDefault="0018638F" w:rsidP="0018638F">
            <w:pPr>
              <w:spacing w:after="0" w:line="240" w:lineRule="auto"/>
              <w:jc w:val="both"/>
              <w:rPr>
                <w:rFonts w:ascii="Times New Roman" w:hAnsi="Times New Roman"/>
                <w:bCs/>
                <w:color w:val="000000"/>
                <w:lang w:val="uk-UA"/>
              </w:rPr>
            </w:pPr>
            <w:r>
              <w:rPr>
                <w:rFonts w:ascii="Times New Roman" w:hAnsi="Times New Roman"/>
                <w:bCs/>
                <w:color w:val="000000"/>
              </w:rPr>
              <w:t>Діяльність щодо</w:t>
            </w:r>
            <w:r w:rsidR="00BB01A6" w:rsidRPr="00BB01A6">
              <w:rPr>
                <w:rFonts w:ascii="Times New Roman" w:hAnsi="Times New Roman"/>
                <w:bCs/>
                <w:color w:val="000000"/>
              </w:rPr>
              <w:t xml:space="preserve"> ефективності функціонування системи внутрішнього контролю</w:t>
            </w:r>
            <w:r w:rsidR="00BB01A6">
              <w:rPr>
                <w:rFonts w:ascii="Times New Roman" w:hAnsi="Times New Roman"/>
                <w:bCs/>
                <w:color w:val="000000"/>
                <w:lang w:val="uk-UA"/>
              </w:rPr>
              <w:t>,</w:t>
            </w:r>
            <w:r w:rsidR="00BB01A6" w:rsidRPr="00BB01A6">
              <w:rPr>
                <w:rFonts w:ascii="Times New Roman" w:hAnsi="Times New Roman"/>
                <w:bCs/>
                <w:color w:val="000000"/>
              </w:rPr>
              <w:t xml:space="preserve"> </w:t>
            </w:r>
            <w:r w:rsidR="0061110B" w:rsidRPr="0061110B">
              <w:rPr>
                <w:rFonts w:ascii="Times New Roman" w:hAnsi="Times New Roman"/>
                <w:bCs/>
                <w:color w:val="000000"/>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8C1F8B">
              <w:rPr>
                <w:rFonts w:ascii="Times New Roman" w:hAnsi="Times New Roman"/>
                <w:bCs/>
                <w:color w:val="000000"/>
                <w:lang w:val="uk-UA"/>
              </w:rPr>
              <w:t xml:space="preserve">, </w:t>
            </w:r>
            <w:r w:rsidR="003568DD" w:rsidRPr="003568DD">
              <w:rPr>
                <w:rFonts w:ascii="Times New Roman" w:hAnsi="Times New Roman"/>
                <w:bCs/>
                <w:color w:val="000000"/>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sidR="002E7BB0">
              <w:rPr>
                <w:rFonts w:ascii="Times New Roman" w:hAnsi="Times New Roman"/>
                <w:bCs/>
                <w:color w:val="000000"/>
              </w:rPr>
              <w:t xml:space="preserve">ДПТНЗ </w:t>
            </w:r>
            <w:r w:rsidR="002E7BB0">
              <w:rPr>
                <w:rFonts w:ascii="Times New Roman" w:hAnsi="Times New Roman"/>
                <w:bCs/>
                <w:color w:val="000000"/>
                <w:lang w:val="uk-UA"/>
              </w:rPr>
              <w:lastRenderedPageBreak/>
              <w:t>«</w:t>
            </w:r>
            <w:r w:rsidR="00D906E6">
              <w:rPr>
                <w:rFonts w:ascii="Times New Roman" w:hAnsi="Times New Roman"/>
                <w:bCs/>
                <w:color w:val="000000"/>
                <w:lang w:val="uk-UA"/>
              </w:rPr>
              <w:t>Конотоп</w:t>
            </w:r>
            <w:r w:rsidR="002E7BB0" w:rsidRPr="002C1877">
              <w:rPr>
                <w:rFonts w:ascii="Times New Roman" w:hAnsi="Times New Roman"/>
                <w:bCs/>
                <w:color w:val="000000"/>
              </w:rPr>
              <w:t>ське вище професійне училище</w:t>
            </w:r>
            <w:r w:rsidR="002E7BB0">
              <w:rPr>
                <w:rFonts w:ascii="Times New Roman" w:hAnsi="Times New Roman"/>
                <w:bCs/>
                <w:color w:val="000000"/>
                <w:lang w:val="uk-UA"/>
              </w:rPr>
              <w:t>»</w:t>
            </w:r>
          </w:p>
        </w:tc>
        <w:tc>
          <w:tcPr>
            <w:tcW w:w="425" w:type="dxa"/>
            <w:vAlign w:val="center"/>
          </w:tcPr>
          <w:p w:rsidR="002E7BB0"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lastRenderedPageBreak/>
              <w:t>2</w:t>
            </w:r>
          </w:p>
        </w:tc>
        <w:tc>
          <w:tcPr>
            <w:tcW w:w="993" w:type="dxa"/>
            <w:shd w:val="clear" w:color="auto" w:fill="auto"/>
            <w:vAlign w:val="center"/>
          </w:tcPr>
          <w:p w:rsidR="002E7BB0"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2E7BB0" w:rsidRPr="002C1877" w:rsidRDefault="002E7BB0"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2E7BB0"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5" type="#_x0000_t75" style="width:10.65pt;height:15.65pt" o:ole="">
                  <v:imagedata r:id="rId11" o:title=""/>
                </v:shape>
                <w:control r:id="rId23" w:name="CheckBox41311217" w:shapeid="_x0000_i1035"/>
              </w:object>
            </w:r>
          </w:p>
        </w:tc>
        <w:tc>
          <w:tcPr>
            <w:tcW w:w="432"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6" type="#_x0000_t75" style="width:10.65pt;height:15.65pt" o:ole="">
                  <v:imagedata r:id="rId11" o:title=""/>
                </v:shape>
                <w:control r:id="rId24" w:name="CheckBox41310217" w:shapeid="_x0000_i1036"/>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7" type="#_x0000_t75" style="width:10.65pt;height:15.65pt" o:ole="">
                  <v:imagedata r:id="rId14" o:title=""/>
                </v:shape>
                <w:control r:id="rId25" w:name="CheckBox4139217" w:shapeid="_x0000_i1037"/>
              </w:object>
            </w:r>
          </w:p>
        </w:tc>
        <w:tc>
          <w:tcPr>
            <w:tcW w:w="419"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8" type="#_x0000_t75" style="width:10.65pt;height:15.65pt" o:ole="">
                  <v:imagedata r:id="rId14" o:title=""/>
                </v:shape>
                <w:control r:id="rId26" w:name="CheckBox4138217" w:shapeid="_x0000_i1038"/>
              </w:object>
            </w:r>
          </w:p>
        </w:tc>
        <w:tc>
          <w:tcPr>
            <w:tcW w:w="567"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39" type="#_x0000_t75" style="width:10.65pt;height:15.65pt" o:ole="">
                  <v:imagedata r:id="rId11" o:title=""/>
                </v:shape>
                <w:control r:id="rId27" w:name="CheckBox4137217" w:shapeid="_x0000_i1039"/>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0" type="#_x0000_t75" style="width:10.65pt;height:15.65pt" o:ole="">
                  <v:imagedata r:id="rId11" o:title=""/>
                </v:shape>
                <w:control r:id="rId28" w:name="CheckBox4136217" w:shapeid="_x0000_i1040"/>
              </w:object>
            </w:r>
          </w:p>
        </w:tc>
        <w:tc>
          <w:tcPr>
            <w:tcW w:w="442"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1" type="#_x0000_t75" style="width:10.65pt;height:15.65pt" o:ole="">
                  <v:imagedata r:id="rId14" o:title=""/>
                </v:shape>
                <w:control r:id="rId29" w:name="CheckBox4135217" w:shapeid="_x0000_i1041"/>
              </w:object>
            </w:r>
          </w:p>
        </w:tc>
        <w:tc>
          <w:tcPr>
            <w:tcW w:w="425"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2" type="#_x0000_t75" style="width:10.65pt;height:15.65pt" o:ole="">
                  <v:imagedata r:id="rId11" o:title=""/>
                </v:shape>
                <w:control r:id="rId30" w:name="CheckBox4134217" w:shapeid="_x0000_i1042"/>
              </w:object>
            </w:r>
          </w:p>
        </w:tc>
        <w:tc>
          <w:tcPr>
            <w:tcW w:w="409"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3" type="#_x0000_t75" style="width:10.65pt;height:15.65pt" o:ole="">
                  <v:imagedata r:id="rId14" o:title=""/>
                </v:shape>
                <w:control r:id="rId31" w:name="CheckBox4133217" w:shapeid="_x0000_i1043"/>
              </w:object>
            </w:r>
          </w:p>
        </w:tc>
        <w:tc>
          <w:tcPr>
            <w:tcW w:w="567" w:type="dxa"/>
            <w:vAlign w:val="center"/>
          </w:tcPr>
          <w:p w:rsidR="002E7BB0" w:rsidRPr="002707A0" w:rsidRDefault="002E7BB0"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4" type="#_x0000_t75" style="width:10.65pt;height:15.65pt" o:ole="">
                  <v:imagedata r:id="rId14" o:title=""/>
                </v:shape>
                <w:control r:id="rId32" w:name="CheckBox4132217" w:shapeid="_x0000_i104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lastRenderedPageBreak/>
              <w:t>3</w:t>
            </w:r>
          </w:p>
        </w:tc>
        <w:tc>
          <w:tcPr>
            <w:tcW w:w="6509" w:type="dxa"/>
            <w:shd w:val="clear" w:color="auto" w:fill="auto"/>
            <w:vAlign w:val="center"/>
          </w:tcPr>
          <w:p w:rsidR="00430279" w:rsidRPr="007522A1" w:rsidRDefault="003568DD" w:rsidP="0018638F">
            <w:pPr>
              <w:spacing w:after="0" w:line="240" w:lineRule="auto"/>
              <w:jc w:val="both"/>
              <w:rPr>
                <w:rFonts w:ascii="Times New Roman" w:hAnsi="Times New Roman"/>
                <w:bCs/>
                <w:color w:val="000000"/>
                <w:lang w:val="uk-UA"/>
              </w:rPr>
            </w:pPr>
            <w:r w:rsidRPr="003568DD">
              <w:rPr>
                <w:rFonts w:ascii="Times New Roman" w:hAnsi="Times New Roman"/>
                <w:bCs/>
                <w:color w:val="000000"/>
              </w:rPr>
              <w:t xml:space="preserve">Діяльність щодо </w:t>
            </w:r>
            <w:r w:rsidR="008C1F8B" w:rsidRPr="008C1F8B">
              <w:rPr>
                <w:rFonts w:ascii="Times New Roman" w:hAnsi="Times New Roman"/>
                <w:bCs/>
                <w:color w:val="000000"/>
              </w:rPr>
              <w:t>ефективності функціонування системи внутрішнього контролю</w:t>
            </w:r>
            <w:r w:rsidR="0061110B">
              <w:rPr>
                <w:rFonts w:ascii="Times New Roman" w:hAnsi="Times New Roman"/>
                <w:bCs/>
                <w:color w:val="000000"/>
                <w:lang w:val="uk-UA"/>
              </w:rPr>
              <w:t>,</w:t>
            </w:r>
            <w:r w:rsidR="0061110B">
              <w:t xml:space="preserve"> </w:t>
            </w:r>
            <w:r w:rsidR="0061110B" w:rsidRPr="0061110B">
              <w:rPr>
                <w:rFonts w:ascii="Times New Roman" w:hAnsi="Times New Roman"/>
                <w:bCs/>
                <w:color w:val="000000"/>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8C1F8B">
              <w:rPr>
                <w:rFonts w:ascii="Times New Roman" w:hAnsi="Times New Roman"/>
                <w:bCs/>
                <w:color w:val="000000"/>
                <w:lang w:val="uk-UA"/>
              </w:rPr>
              <w:t>,</w:t>
            </w:r>
            <w:r w:rsidR="008C1F8B" w:rsidRPr="008C1F8B">
              <w:rPr>
                <w:rFonts w:ascii="Times New Roman" w:hAnsi="Times New Roman"/>
                <w:bCs/>
                <w:color w:val="000000"/>
              </w:rPr>
              <w:t xml:space="preserve"> </w:t>
            </w:r>
            <w:r w:rsidRPr="003568DD">
              <w:rPr>
                <w:rFonts w:ascii="Times New Roman" w:hAnsi="Times New Roman"/>
                <w:bCs/>
                <w:color w:val="000000"/>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sidR="00430279">
              <w:rPr>
                <w:rFonts w:ascii="Times New Roman" w:hAnsi="Times New Roman"/>
                <w:bCs/>
                <w:color w:val="000000"/>
              </w:rPr>
              <w:t xml:space="preserve">ДПТНЗ </w:t>
            </w:r>
            <w:r w:rsidR="00430279">
              <w:rPr>
                <w:rFonts w:ascii="Times New Roman" w:hAnsi="Times New Roman"/>
                <w:bCs/>
                <w:color w:val="000000"/>
                <w:lang w:val="uk-UA"/>
              </w:rPr>
              <w:t>«</w:t>
            </w:r>
            <w:r w:rsidR="00BB01A6">
              <w:rPr>
                <w:rFonts w:ascii="Times New Roman" w:hAnsi="Times New Roman"/>
                <w:bCs/>
                <w:color w:val="000000"/>
                <w:lang w:val="uk-UA"/>
              </w:rPr>
              <w:t>Шосткин</w:t>
            </w:r>
            <w:r w:rsidR="00BB01A6" w:rsidRPr="00BB01A6">
              <w:rPr>
                <w:rFonts w:ascii="Times New Roman" w:hAnsi="Times New Roman"/>
                <w:bCs/>
                <w:color w:val="000000"/>
              </w:rPr>
              <w:t>ське вище професійне училище</w:t>
            </w:r>
            <w:r w:rsidR="00430279">
              <w:rPr>
                <w:rFonts w:ascii="Times New Roman" w:hAnsi="Times New Roman"/>
                <w:bCs/>
                <w:color w:val="000000"/>
                <w:lang w:val="uk-UA"/>
              </w:rPr>
              <w:t>»</w:t>
            </w:r>
          </w:p>
        </w:tc>
        <w:tc>
          <w:tcPr>
            <w:tcW w:w="425" w:type="dxa"/>
            <w:vAlign w:val="center"/>
          </w:tcPr>
          <w:p w:rsidR="00430279" w:rsidRPr="002C1877" w:rsidRDefault="00430279"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4</w:t>
            </w:r>
          </w:p>
        </w:tc>
        <w:tc>
          <w:tcPr>
            <w:tcW w:w="992"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5" type="#_x0000_t75" style="width:10.65pt;height:15.65pt" o:ole="">
                  <v:imagedata r:id="rId11" o:title=""/>
                </v:shape>
                <w:control r:id="rId33" w:name="CheckBox413112" w:shapeid="_x0000_i104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6" type="#_x0000_t75" style="width:10.65pt;height:15.65pt" o:ole="">
                  <v:imagedata r:id="rId11" o:title=""/>
                </v:shape>
                <w:control r:id="rId34" w:name="CheckBox413102" w:shapeid="_x0000_i104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7" type="#_x0000_t75" style="width:10.65pt;height:15.65pt" o:ole="">
                  <v:imagedata r:id="rId14" o:title=""/>
                </v:shape>
                <w:control r:id="rId35" w:name="CheckBox41392" w:shapeid="_x0000_i104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8" type="#_x0000_t75" style="width:10.65pt;height:15.65pt" o:ole="">
                  <v:imagedata r:id="rId11" o:title=""/>
                </v:shape>
                <w:control r:id="rId36" w:name="CheckBox41382" w:shapeid="_x0000_i104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49" type="#_x0000_t75" style="width:10.65pt;height:15.65pt" o:ole="">
                  <v:imagedata r:id="rId11" o:title=""/>
                </v:shape>
                <w:control r:id="rId37" w:name="CheckBox41372" w:shapeid="_x0000_i104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0" type="#_x0000_t75" style="width:10.65pt;height:15.65pt" o:ole="">
                  <v:imagedata r:id="rId11" o:title=""/>
                </v:shape>
                <w:control r:id="rId38" w:name="CheckBox41362" w:shapeid="_x0000_i105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1" type="#_x0000_t75" style="width:10.65pt;height:15.65pt" o:ole="">
                  <v:imagedata r:id="rId14" o:title=""/>
                </v:shape>
                <w:control r:id="rId39" w:name="CheckBox41352" w:shapeid="_x0000_i105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2" type="#_x0000_t75" style="width:10.65pt;height:15.65pt" o:ole="">
                  <v:imagedata r:id="rId11" o:title=""/>
                </v:shape>
                <w:control r:id="rId40" w:name="CheckBox41342" w:shapeid="_x0000_i105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3" type="#_x0000_t75" style="width:10.65pt;height:15.65pt" o:ole="">
                  <v:imagedata r:id="rId14" o:title=""/>
                </v:shape>
                <w:control r:id="rId41" w:name="CheckBox41332" w:shapeid="_x0000_i105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4" type="#_x0000_t75" style="width:10.65pt;height:15.65pt" o:ole="">
                  <v:imagedata r:id="rId14" o:title=""/>
                </v:shape>
                <w:control r:id="rId42" w:name="CheckBox41322" w:shapeid="_x0000_i105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4</w:t>
            </w:r>
          </w:p>
        </w:tc>
        <w:tc>
          <w:tcPr>
            <w:tcW w:w="6509" w:type="dxa"/>
            <w:shd w:val="clear" w:color="auto" w:fill="auto"/>
            <w:vAlign w:val="center"/>
          </w:tcPr>
          <w:p w:rsidR="00430279" w:rsidRPr="00BB01A6" w:rsidRDefault="003568DD" w:rsidP="00BB01A6">
            <w:pPr>
              <w:spacing w:after="0" w:line="240" w:lineRule="auto"/>
              <w:jc w:val="both"/>
              <w:rPr>
                <w:rFonts w:ascii="Times New Roman" w:hAnsi="Times New Roman"/>
                <w:bCs/>
                <w:color w:val="000000"/>
                <w:lang w:val="uk-UA"/>
              </w:rPr>
            </w:pPr>
            <w:r w:rsidRPr="003568DD">
              <w:rPr>
                <w:rFonts w:ascii="Times New Roman" w:hAnsi="Times New Roman"/>
                <w:bCs/>
                <w:color w:val="000000"/>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sidR="00BB01A6">
              <w:rPr>
                <w:rFonts w:ascii="Times New Roman" w:hAnsi="Times New Roman"/>
                <w:bCs/>
                <w:color w:val="000000"/>
                <w:lang w:val="uk-UA"/>
              </w:rPr>
              <w:t>О</w:t>
            </w:r>
            <w:r w:rsidR="00BB01A6" w:rsidRPr="00BB01A6">
              <w:rPr>
                <w:rFonts w:ascii="Times New Roman" w:hAnsi="Times New Roman"/>
                <w:bCs/>
                <w:color w:val="000000"/>
              </w:rPr>
              <w:t>КЗ</w:t>
            </w:r>
            <w:r w:rsidR="00BB01A6">
              <w:rPr>
                <w:rFonts w:ascii="Times New Roman" w:hAnsi="Times New Roman"/>
                <w:bCs/>
                <w:color w:val="000000"/>
                <w:lang w:val="uk-UA"/>
              </w:rPr>
              <w:t xml:space="preserve"> </w:t>
            </w:r>
            <w:r w:rsidR="00BB01A6" w:rsidRPr="00BB01A6">
              <w:rPr>
                <w:rFonts w:ascii="Times New Roman" w:hAnsi="Times New Roman"/>
                <w:bCs/>
                <w:color w:val="000000"/>
              </w:rPr>
              <w:t>СОР</w:t>
            </w:r>
            <w:r w:rsidR="00BB01A6">
              <w:rPr>
                <w:rFonts w:ascii="Times New Roman" w:hAnsi="Times New Roman"/>
                <w:bCs/>
                <w:color w:val="000000"/>
                <w:lang w:val="uk-UA"/>
              </w:rPr>
              <w:t xml:space="preserve"> «Сумська обласна </w:t>
            </w:r>
            <w:r w:rsidR="00BB01A6" w:rsidRPr="00BB01A6">
              <w:rPr>
                <w:rFonts w:ascii="Times New Roman" w:hAnsi="Times New Roman"/>
                <w:bCs/>
                <w:color w:val="000000"/>
                <w:lang w:val="uk-UA"/>
              </w:rPr>
              <w:t>дитячо-юнацьк</w:t>
            </w:r>
            <w:r w:rsidR="00BB01A6">
              <w:rPr>
                <w:rFonts w:ascii="Times New Roman" w:hAnsi="Times New Roman"/>
                <w:bCs/>
                <w:color w:val="000000"/>
                <w:lang w:val="uk-UA"/>
              </w:rPr>
              <w:t>а</w:t>
            </w:r>
            <w:r w:rsidR="00BB01A6" w:rsidRPr="00BB01A6">
              <w:rPr>
                <w:rFonts w:ascii="Times New Roman" w:hAnsi="Times New Roman"/>
                <w:bCs/>
                <w:color w:val="000000"/>
                <w:lang w:val="uk-UA"/>
              </w:rPr>
              <w:t xml:space="preserve"> спортивн</w:t>
            </w:r>
            <w:r w:rsidR="00BB01A6">
              <w:rPr>
                <w:rFonts w:ascii="Times New Roman" w:hAnsi="Times New Roman"/>
                <w:bCs/>
                <w:color w:val="000000"/>
                <w:lang w:val="uk-UA"/>
              </w:rPr>
              <w:t>а</w:t>
            </w:r>
            <w:r w:rsidR="00BB01A6" w:rsidRPr="00BB01A6">
              <w:rPr>
                <w:rFonts w:ascii="Times New Roman" w:hAnsi="Times New Roman"/>
                <w:bCs/>
                <w:color w:val="000000"/>
                <w:lang w:val="uk-UA"/>
              </w:rPr>
              <w:t xml:space="preserve"> школ</w:t>
            </w:r>
            <w:r w:rsidR="00BB01A6">
              <w:rPr>
                <w:rFonts w:ascii="Times New Roman" w:hAnsi="Times New Roman"/>
                <w:bCs/>
                <w:color w:val="000000"/>
                <w:lang w:val="uk-UA"/>
              </w:rPr>
              <w:t>а «Футбольний центр «Барса»</w:t>
            </w:r>
          </w:p>
        </w:tc>
        <w:tc>
          <w:tcPr>
            <w:tcW w:w="425" w:type="dxa"/>
            <w:vAlign w:val="center"/>
          </w:tcPr>
          <w:p w:rsidR="00430279" w:rsidRPr="002C1877" w:rsidRDefault="00430279"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3"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430279"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5" type="#_x0000_t75" style="width:10.65pt;height:15.65pt" o:ole="">
                  <v:imagedata r:id="rId11" o:title=""/>
                </v:shape>
                <w:control r:id="rId43" w:name="CheckBox4131128" w:shapeid="_x0000_i105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6" type="#_x0000_t75" style="width:10.65pt;height:15.65pt" o:ole="">
                  <v:imagedata r:id="rId11" o:title=""/>
                </v:shape>
                <w:control r:id="rId44" w:name="CheckBox4131028" w:shapeid="_x0000_i105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7" type="#_x0000_t75" style="width:10.65pt;height:15.65pt" o:ole="">
                  <v:imagedata r:id="rId11" o:title=""/>
                </v:shape>
                <w:control r:id="rId45" w:name="CheckBox413928" w:shapeid="_x0000_i105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8" type="#_x0000_t75" style="width:10.65pt;height:15.65pt" o:ole="">
                  <v:imagedata r:id="rId11" o:title=""/>
                </v:shape>
                <w:control r:id="rId46" w:name="CheckBox413828" w:shapeid="_x0000_i105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59" type="#_x0000_t75" style="width:10.65pt;height:15.65pt" o:ole="">
                  <v:imagedata r:id="rId11" o:title=""/>
                </v:shape>
                <w:control r:id="rId47" w:name="CheckBox413728" w:shapeid="_x0000_i105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0" type="#_x0000_t75" style="width:10.65pt;height:15.65pt" o:ole="">
                  <v:imagedata r:id="rId14" o:title=""/>
                </v:shape>
                <w:control r:id="rId48" w:name="CheckBox413628" w:shapeid="_x0000_i106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1" type="#_x0000_t75" style="width:10.65pt;height:15.65pt" o:ole="">
                  <v:imagedata r:id="rId14" o:title=""/>
                </v:shape>
                <w:control r:id="rId49" w:name="CheckBox413528" w:shapeid="_x0000_i106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2" type="#_x0000_t75" style="width:10.65pt;height:15.65pt" o:ole="">
                  <v:imagedata r:id="rId11" o:title=""/>
                </v:shape>
                <w:control r:id="rId50" w:name="CheckBox413428" w:shapeid="_x0000_i106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3" type="#_x0000_t75" style="width:10.65pt;height:15.65pt" o:ole="">
                  <v:imagedata r:id="rId11" o:title=""/>
                </v:shape>
                <w:control r:id="rId51" w:name="CheckBox413328" w:shapeid="_x0000_i106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4" type="#_x0000_t75" style="width:10.65pt;height:15.65pt" o:ole="">
                  <v:imagedata r:id="rId14" o:title=""/>
                </v:shape>
                <w:control r:id="rId52" w:name="CheckBox413228" w:shapeid="_x0000_i106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5</w:t>
            </w:r>
          </w:p>
        </w:tc>
        <w:tc>
          <w:tcPr>
            <w:tcW w:w="6509" w:type="dxa"/>
            <w:shd w:val="clear" w:color="auto" w:fill="auto"/>
            <w:vAlign w:val="center"/>
          </w:tcPr>
          <w:p w:rsidR="00430279" w:rsidRPr="002C1877" w:rsidRDefault="008F4729" w:rsidP="00EE2D64">
            <w:pPr>
              <w:autoSpaceDE w:val="0"/>
              <w:autoSpaceDN w:val="0"/>
              <w:adjustRightInd w:val="0"/>
              <w:spacing w:after="0" w:line="240" w:lineRule="auto"/>
              <w:jc w:val="both"/>
              <w:rPr>
                <w:rFonts w:ascii="Times New Roman" w:hAnsi="Times New Roman"/>
                <w:lang w:val="uk-UA"/>
              </w:rPr>
            </w:pPr>
            <w:r w:rsidRPr="008F4729">
              <w:rPr>
                <w:rFonts w:ascii="Times New Roman" w:hAnsi="Times New Roman"/>
                <w:lang w:val="uk-UA"/>
              </w:rPr>
              <w:t>Діяльність щодо ефективності функціонування системи внутрішнього контролю</w:t>
            </w:r>
            <w:r w:rsidR="00A10AB1">
              <w:rPr>
                <w:rFonts w:ascii="Times New Roman" w:hAnsi="Times New Roman"/>
                <w:lang w:val="uk-UA"/>
              </w:rPr>
              <w:t xml:space="preserve">, </w:t>
            </w:r>
            <w:r w:rsidR="0061110B" w:rsidRPr="0061110B">
              <w:rPr>
                <w:rFonts w:ascii="Times New Roman" w:hAnsi="Times New Roman"/>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61110B">
              <w:rPr>
                <w:rFonts w:ascii="Times New Roman" w:hAnsi="Times New Roman"/>
                <w:lang w:val="uk-UA"/>
              </w:rPr>
              <w:t>,</w:t>
            </w:r>
            <w:r w:rsidR="0061110B" w:rsidRPr="0061110B">
              <w:rPr>
                <w:rFonts w:ascii="Times New Roman" w:hAnsi="Times New Roman"/>
                <w:lang w:val="uk-UA"/>
              </w:rPr>
              <w:t xml:space="preserve"> </w:t>
            </w:r>
            <w:r w:rsidR="00A10AB1" w:rsidRPr="00A10AB1">
              <w:rPr>
                <w:rFonts w:ascii="Times New Roman" w:hAnsi="Times New Roman"/>
                <w:lang w:val="uk-UA"/>
              </w:rPr>
              <w:t>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w:t>
            </w:r>
            <w:r w:rsidR="00FE0668">
              <w:rPr>
                <w:rFonts w:ascii="Times New Roman" w:hAnsi="Times New Roman"/>
                <w:lang w:val="uk-UA"/>
              </w:rPr>
              <w:t>тань стану збереження активів</w:t>
            </w:r>
            <w:r w:rsidR="00A10AB1" w:rsidRPr="00A10AB1">
              <w:rPr>
                <w:rFonts w:ascii="Times New Roman" w:hAnsi="Times New Roman"/>
                <w:lang w:val="uk-UA"/>
              </w:rPr>
              <w:t xml:space="preserve"> </w:t>
            </w:r>
            <w:r w:rsidR="00430279" w:rsidRPr="007522A1">
              <w:rPr>
                <w:rFonts w:ascii="Times New Roman" w:hAnsi="Times New Roman"/>
                <w:lang w:val="uk-UA"/>
              </w:rPr>
              <w:t xml:space="preserve">КЗСОР </w:t>
            </w:r>
            <w:r w:rsidR="00892CFA">
              <w:rPr>
                <w:rFonts w:ascii="Times New Roman" w:hAnsi="Times New Roman"/>
                <w:lang w:val="uk-UA"/>
              </w:rPr>
              <w:t>«</w:t>
            </w:r>
            <w:r w:rsidR="00EE2D64">
              <w:rPr>
                <w:rFonts w:ascii="Times New Roman" w:hAnsi="Times New Roman"/>
                <w:lang w:val="uk-UA"/>
              </w:rPr>
              <w:t>Путивльський мистецький ліцей</w:t>
            </w:r>
            <w:r w:rsidR="00892CFA">
              <w:rPr>
                <w:rFonts w:ascii="Times New Roman" w:hAnsi="Times New Roman"/>
                <w:lang w:val="uk-UA"/>
              </w:rPr>
              <w:t>»</w:t>
            </w:r>
          </w:p>
        </w:tc>
        <w:tc>
          <w:tcPr>
            <w:tcW w:w="425" w:type="dxa"/>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243AD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5" type="#_x0000_t75" style="width:10.65pt;height:15.65pt" o:ole="">
                  <v:imagedata r:id="rId11" o:title=""/>
                </v:shape>
                <w:control r:id="rId53" w:name="CheckBox4131127" w:shapeid="_x0000_i106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6" type="#_x0000_t75" style="width:10.65pt;height:15.65pt" o:ole="">
                  <v:imagedata r:id="rId11" o:title=""/>
                </v:shape>
                <w:control r:id="rId54" w:name="CheckBox4131027" w:shapeid="_x0000_i106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7" type="#_x0000_t75" style="width:10.65pt;height:15.65pt" o:ole="">
                  <v:imagedata r:id="rId11" o:title=""/>
                </v:shape>
                <w:control r:id="rId55" w:name="CheckBox413927" w:shapeid="_x0000_i106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8" type="#_x0000_t75" style="width:10.65pt;height:15.65pt" o:ole="">
                  <v:imagedata r:id="rId14" o:title=""/>
                </v:shape>
                <w:control r:id="rId56" w:name="CheckBox413827" w:shapeid="_x0000_i106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69" type="#_x0000_t75" style="width:10.65pt;height:15.65pt" o:ole="">
                  <v:imagedata r:id="rId14" o:title=""/>
                </v:shape>
                <w:control r:id="rId57" w:name="CheckBox413727" w:shapeid="_x0000_i106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0" type="#_x0000_t75" style="width:10.65pt;height:15.65pt" o:ole="">
                  <v:imagedata r:id="rId11" o:title=""/>
                </v:shape>
                <w:control r:id="rId58" w:name="CheckBox413627" w:shapeid="_x0000_i107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1" type="#_x0000_t75" style="width:10.65pt;height:15.65pt" o:ole="">
                  <v:imagedata r:id="rId14" o:title=""/>
                </v:shape>
                <w:control r:id="rId59" w:name="CheckBox413527" w:shapeid="_x0000_i107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2" type="#_x0000_t75" style="width:10.65pt;height:15.65pt" o:ole="">
                  <v:imagedata r:id="rId11" o:title=""/>
                </v:shape>
                <w:control r:id="rId60" w:name="CheckBox413427" w:shapeid="_x0000_i107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3" type="#_x0000_t75" style="width:10.65pt;height:15.65pt" o:ole="">
                  <v:imagedata r:id="rId11" o:title=""/>
                </v:shape>
                <w:control r:id="rId61" w:name="CheckBox413327" w:shapeid="_x0000_i107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4" type="#_x0000_t75" style="width:10.65pt;height:15.65pt" o:ole="">
                  <v:imagedata r:id="rId14" o:title=""/>
                </v:shape>
                <w:control r:id="rId62" w:name="CheckBox413227" w:shapeid="_x0000_i107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6</w:t>
            </w:r>
          </w:p>
        </w:tc>
        <w:tc>
          <w:tcPr>
            <w:tcW w:w="6509" w:type="dxa"/>
            <w:shd w:val="clear" w:color="auto" w:fill="auto"/>
            <w:vAlign w:val="center"/>
          </w:tcPr>
          <w:p w:rsidR="00430279" w:rsidRPr="002C1877" w:rsidRDefault="00E52119" w:rsidP="00FD32C6">
            <w:pPr>
              <w:autoSpaceDE w:val="0"/>
              <w:autoSpaceDN w:val="0"/>
              <w:adjustRightInd w:val="0"/>
              <w:spacing w:after="0" w:line="240" w:lineRule="auto"/>
              <w:jc w:val="both"/>
              <w:rPr>
                <w:rFonts w:ascii="Times New Roman" w:hAnsi="Times New Roman"/>
                <w:lang w:val="uk-UA"/>
              </w:rPr>
            </w:pPr>
            <w:r w:rsidRPr="00E52119">
              <w:rPr>
                <w:rFonts w:ascii="Times New Roman" w:hAnsi="Times New Roman"/>
                <w:lang w:val="uk-UA"/>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w:t>
            </w:r>
            <w:r>
              <w:rPr>
                <w:rFonts w:ascii="Times New Roman" w:hAnsi="Times New Roman"/>
                <w:lang w:val="uk-UA"/>
              </w:rPr>
              <w:t>питань стану збереження активів</w:t>
            </w:r>
            <w:r w:rsidRPr="00E52119">
              <w:rPr>
                <w:rFonts w:ascii="Times New Roman" w:hAnsi="Times New Roman"/>
                <w:lang w:val="uk-UA"/>
              </w:rPr>
              <w:t xml:space="preserve"> </w:t>
            </w:r>
            <w:r w:rsidR="00FD32C6">
              <w:rPr>
                <w:rFonts w:ascii="Times New Roman" w:hAnsi="Times New Roman"/>
                <w:lang w:val="uk-UA"/>
              </w:rPr>
              <w:t>ДПТНЗ «Путивльський професійний ліцей»</w:t>
            </w:r>
          </w:p>
        </w:tc>
        <w:tc>
          <w:tcPr>
            <w:tcW w:w="425" w:type="dxa"/>
            <w:vAlign w:val="center"/>
          </w:tcPr>
          <w:p w:rsidR="00430279" w:rsidRPr="002C1877" w:rsidRDefault="00085D1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3</w:t>
            </w:r>
          </w:p>
        </w:tc>
        <w:tc>
          <w:tcPr>
            <w:tcW w:w="993" w:type="dxa"/>
            <w:shd w:val="clear" w:color="auto" w:fill="auto"/>
            <w:vAlign w:val="center"/>
          </w:tcPr>
          <w:p w:rsidR="00430279" w:rsidRPr="002C1877" w:rsidRDefault="001230E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3</w:t>
            </w:r>
          </w:p>
        </w:tc>
        <w:tc>
          <w:tcPr>
            <w:tcW w:w="992" w:type="dxa"/>
            <w:shd w:val="clear" w:color="auto" w:fill="auto"/>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5</w:t>
            </w:r>
          </w:p>
        </w:tc>
        <w:tc>
          <w:tcPr>
            <w:tcW w:w="992" w:type="dxa"/>
            <w:shd w:val="clear" w:color="auto" w:fill="auto"/>
            <w:vAlign w:val="center"/>
          </w:tcPr>
          <w:p w:rsidR="00430279" w:rsidRPr="002C1877" w:rsidRDefault="001230E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5" type="#_x0000_t75" style="width:10.65pt;height:15.65pt" o:ole="">
                  <v:imagedata r:id="rId14" o:title=""/>
                </v:shape>
                <w:control r:id="rId63" w:name="CheckBox4131126" w:shapeid="_x0000_i107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6" type="#_x0000_t75" style="width:10.65pt;height:15.65pt" o:ole="">
                  <v:imagedata r:id="rId11" o:title=""/>
                </v:shape>
                <w:control r:id="rId64" w:name="CheckBox4131026" w:shapeid="_x0000_i107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7" type="#_x0000_t75" style="width:10.65pt;height:15.65pt" o:ole="">
                  <v:imagedata r:id="rId11" o:title=""/>
                </v:shape>
                <w:control r:id="rId65" w:name="CheckBox413926" w:shapeid="_x0000_i107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8" type="#_x0000_t75" style="width:10.65pt;height:15.65pt" o:ole="">
                  <v:imagedata r:id="rId11" o:title=""/>
                </v:shape>
                <w:control r:id="rId66" w:name="CheckBox413826" w:shapeid="_x0000_i107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79" type="#_x0000_t75" style="width:10.65pt;height:15.65pt" o:ole="">
                  <v:imagedata r:id="rId11" o:title=""/>
                </v:shape>
                <w:control r:id="rId67" w:name="CheckBox413726" w:shapeid="_x0000_i107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0" type="#_x0000_t75" style="width:10.65pt;height:15.65pt" o:ole="">
                  <v:imagedata r:id="rId14" o:title=""/>
                </v:shape>
                <w:control r:id="rId68" w:name="CheckBox413626" w:shapeid="_x0000_i108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1" type="#_x0000_t75" style="width:10.65pt;height:15.65pt" o:ole="">
                  <v:imagedata r:id="rId14" o:title=""/>
                </v:shape>
                <w:control r:id="rId69" w:name="CheckBox413526" w:shapeid="_x0000_i108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2" type="#_x0000_t75" style="width:10.65pt;height:15.65pt" o:ole="">
                  <v:imagedata r:id="rId11" o:title=""/>
                </v:shape>
                <w:control r:id="rId70" w:name="CheckBox413426" w:shapeid="_x0000_i108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3" type="#_x0000_t75" style="width:10.65pt;height:15.65pt" o:ole="">
                  <v:imagedata r:id="rId11" o:title=""/>
                </v:shape>
                <w:control r:id="rId71" w:name="CheckBox413326" w:shapeid="_x0000_i108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4" type="#_x0000_t75" style="width:10.65pt;height:15.65pt" o:ole="">
                  <v:imagedata r:id="rId14" o:title=""/>
                </v:shape>
                <w:control r:id="rId72" w:name="CheckBox413226" w:shapeid="_x0000_i108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7</w:t>
            </w:r>
          </w:p>
        </w:tc>
        <w:tc>
          <w:tcPr>
            <w:tcW w:w="6509" w:type="dxa"/>
            <w:shd w:val="clear" w:color="auto" w:fill="auto"/>
            <w:vAlign w:val="center"/>
          </w:tcPr>
          <w:p w:rsidR="00430279" w:rsidRPr="002C1877" w:rsidRDefault="00A10AB1" w:rsidP="006E6F82">
            <w:pPr>
              <w:autoSpaceDE w:val="0"/>
              <w:autoSpaceDN w:val="0"/>
              <w:adjustRightInd w:val="0"/>
              <w:spacing w:after="0" w:line="240" w:lineRule="auto"/>
              <w:jc w:val="both"/>
              <w:rPr>
                <w:rFonts w:ascii="Times New Roman" w:hAnsi="Times New Roman"/>
                <w:lang w:val="uk-UA"/>
              </w:rPr>
            </w:pPr>
            <w:r w:rsidRPr="00A10AB1">
              <w:rPr>
                <w:rFonts w:ascii="Times New Roman" w:hAnsi="Times New Roman"/>
                <w:lang w:val="uk-UA"/>
              </w:rPr>
              <w:t xml:space="preserve">Діяльність щодо ефективності функціонування системи внутрішнього контролю, </w:t>
            </w:r>
            <w:r w:rsidR="0061110B" w:rsidRPr="0061110B">
              <w:rPr>
                <w:rFonts w:ascii="Times New Roman" w:hAnsi="Times New Roman"/>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61110B">
              <w:rPr>
                <w:rFonts w:ascii="Times New Roman" w:hAnsi="Times New Roman"/>
                <w:lang w:val="uk-UA"/>
              </w:rPr>
              <w:t>,</w:t>
            </w:r>
            <w:r w:rsidR="0061110B" w:rsidRPr="0061110B">
              <w:rPr>
                <w:rFonts w:ascii="Times New Roman" w:hAnsi="Times New Roman"/>
                <w:lang w:val="uk-UA"/>
              </w:rPr>
              <w:t xml:space="preserve"> </w:t>
            </w:r>
            <w:r w:rsidRPr="00A10AB1">
              <w:rPr>
                <w:rFonts w:ascii="Times New Roman" w:hAnsi="Times New Roman"/>
                <w:lang w:val="uk-UA"/>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w:t>
            </w:r>
            <w:r w:rsidRPr="00A10AB1">
              <w:rPr>
                <w:rFonts w:ascii="Times New Roman" w:hAnsi="Times New Roman"/>
                <w:lang w:val="uk-UA"/>
              </w:rPr>
              <w:lastRenderedPageBreak/>
              <w:t xml:space="preserve">процедур, контрактів з </w:t>
            </w:r>
            <w:r w:rsidR="001354EB">
              <w:rPr>
                <w:rFonts w:ascii="Times New Roman" w:hAnsi="Times New Roman"/>
                <w:lang w:val="uk-UA"/>
              </w:rPr>
              <w:t>питань стану збереження активів</w:t>
            </w:r>
            <w:r w:rsidRPr="00A10AB1">
              <w:rPr>
                <w:rFonts w:ascii="Times New Roman" w:hAnsi="Times New Roman"/>
                <w:lang w:val="uk-UA"/>
              </w:rPr>
              <w:t xml:space="preserve"> </w:t>
            </w:r>
            <w:r w:rsidR="00430279" w:rsidRPr="00430279">
              <w:rPr>
                <w:rFonts w:ascii="Times New Roman" w:hAnsi="Times New Roman"/>
                <w:lang w:val="uk-UA"/>
              </w:rPr>
              <w:t>КЗ</w:t>
            </w:r>
            <w:r w:rsidR="00FD32C6">
              <w:rPr>
                <w:rFonts w:ascii="Times New Roman" w:hAnsi="Times New Roman"/>
                <w:lang w:val="uk-UA"/>
              </w:rPr>
              <w:t>СОР</w:t>
            </w:r>
            <w:r w:rsidR="00430279" w:rsidRPr="00430279">
              <w:rPr>
                <w:rFonts w:ascii="Times New Roman" w:hAnsi="Times New Roman"/>
                <w:lang w:val="uk-UA"/>
              </w:rPr>
              <w:t xml:space="preserve"> </w:t>
            </w:r>
            <w:r w:rsidR="000E156A" w:rsidRPr="000E156A">
              <w:rPr>
                <w:rFonts w:ascii="Times New Roman" w:hAnsi="Times New Roman"/>
                <w:lang w:val="uk-UA"/>
              </w:rPr>
              <w:t xml:space="preserve">«Сумська обласна гімназія-інтернат </w:t>
            </w:r>
            <w:r w:rsidR="000E156A">
              <w:rPr>
                <w:rFonts w:ascii="Times New Roman" w:hAnsi="Times New Roman"/>
                <w:lang w:val="uk-UA"/>
              </w:rPr>
              <w:t xml:space="preserve">для </w:t>
            </w:r>
            <w:r w:rsidR="000E156A" w:rsidRPr="000E156A">
              <w:rPr>
                <w:rFonts w:ascii="Times New Roman" w:hAnsi="Times New Roman"/>
                <w:lang w:val="uk-UA"/>
              </w:rPr>
              <w:t>талановитих та творчо обдарованих дітей»</w:t>
            </w:r>
          </w:p>
        </w:tc>
        <w:tc>
          <w:tcPr>
            <w:tcW w:w="425" w:type="dxa"/>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lastRenderedPageBreak/>
              <w:t>2</w:t>
            </w:r>
          </w:p>
        </w:tc>
        <w:tc>
          <w:tcPr>
            <w:tcW w:w="993" w:type="dxa"/>
            <w:shd w:val="clear" w:color="auto" w:fill="auto"/>
            <w:vAlign w:val="center"/>
          </w:tcPr>
          <w:p w:rsidR="00430279" w:rsidRPr="002C1877" w:rsidRDefault="00430279"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4</w:t>
            </w:r>
          </w:p>
        </w:tc>
        <w:tc>
          <w:tcPr>
            <w:tcW w:w="992" w:type="dxa"/>
            <w:shd w:val="clear" w:color="auto" w:fill="auto"/>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992" w:type="dxa"/>
            <w:shd w:val="clear" w:color="auto" w:fill="auto"/>
            <w:vAlign w:val="center"/>
          </w:tcPr>
          <w:p w:rsidR="00430279" w:rsidRPr="002C1877" w:rsidRDefault="00430279"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5" type="#_x0000_t75" style="width:10.65pt;height:15.65pt" o:ole="">
                  <v:imagedata r:id="rId11" o:title=""/>
                </v:shape>
                <w:control r:id="rId73" w:name="CheckBox4131125" w:shapeid="_x0000_i108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6" type="#_x0000_t75" style="width:10.65pt;height:15.65pt" o:ole="">
                  <v:imagedata r:id="rId11" o:title=""/>
                </v:shape>
                <w:control r:id="rId74" w:name="CheckBox4131025" w:shapeid="_x0000_i108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7" type="#_x0000_t75" style="width:10.65pt;height:15.65pt" o:ole="">
                  <v:imagedata r:id="rId14" o:title=""/>
                </v:shape>
                <w:control r:id="rId75" w:name="CheckBox413925" w:shapeid="_x0000_i108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8" type="#_x0000_t75" style="width:10.65pt;height:15.65pt" o:ole="">
                  <v:imagedata r:id="rId14" o:title=""/>
                </v:shape>
                <w:control r:id="rId76" w:name="CheckBox413825" w:shapeid="_x0000_i108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89" type="#_x0000_t75" style="width:10.65pt;height:15.65pt" o:ole="">
                  <v:imagedata r:id="rId11" o:title=""/>
                </v:shape>
                <w:control r:id="rId77" w:name="CheckBox413725" w:shapeid="_x0000_i108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0" type="#_x0000_t75" style="width:10.65pt;height:15.65pt" o:ole="">
                  <v:imagedata r:id="rId78" o:title=""/>
                </v:shape>
                <w:control r:id="rId79" w:name="Объект 66" w:shapeid="_x0000_i109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1" type="#_x0000_t75" style="width:10.65pt;height:15.65pt" o:ole="">
                  <v:imagedata r:id="rId14" o:title=""/>
                </v:shape>
                <w:control r:id="rId80" w:name="CheckBox413525" w:shapeid="_x0000_i109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2" type="#_x0000_t75" style="width:10.65pt;height:15.65pt" o:ole="">
                  <v:imagedata r:id="rId11" o:title=""/>
                </v:shape>
                <w:control r:id="rId81" w:name="CheckBox413425" w:shapeid="_x0000_i109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3" type="#_x0000_t75" style="width:10.65pt;height:15.65pt" o:ole="">
                  <v:imagedata r:id="rId11" o:title=""/>
                </v:shape>
                <w:control r:id="rId82" w:name="CheckBox413325" w:shapeid="_x0000_i109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4" type="#_x0000_t75" style="width:10.65pt;height:15.65pt" o:ole="">
                  <v:imagedata r:id="rId11" o:title=""/>
                </v:shape>
                <w:control r:id="rId83" w:name="CheckBox413225" w:shapeid="_x0000_i109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lastRenderedPageBreak/>
              <w:t>8</w:t>
            </w:r>
          </w:p>
        </w:tc>
        <w:tc>
          <w:tcPr>
            <w:tcW w:w="6509" w:type="dxa"/>
            <w:shd w:val="clear" w:color="auto" w:fill="auto"/>
            <w:vAlign w:val="center"/>
          </w:tcPr>
          <w:p w:rsidR="00430279" w:rsidRPr="002C1877" w:rsidRDefault="00E52119" w:rsidP="000E156A">
            <w:pPr>
              <w:autoSpaceDE w:val="0"/>
              <w:autoSpaceDN w:val="0"/>
              <w:adjustRightInd w:val="0"/>
              <w:spacing w:after="0" w:line="240" w:lineRule="auto"/>
              <w:jc w:val="both"/>
              <w:rPr>
                <w:rFonts w:ascii="Times New Roman" w:hAnsi="Times New Roman"/>
                <w:lang w:val="uk-UA"/>
              </w:rPr>
            </w:pPr>
            <w:r w:rsidRPr="00E52119">
              <w:rPr>
                <w:rFonts w:ascii="Times New Roman" w:hAnsi="Times New Roman"/>
                <w:lang w:val="uk-UA"/>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w:t>
            </w:r>
            <w:r w:rsidR="001354EB">
              <w:rPr>
                <w:rFonts w:ascii="Times New Roman" w:hAnsi="Times New Roman"/>
                <w:lang w:val="uk-UA"/>
              </w:rPr>
              <w:t>питань стану збереження активів</w:t>
            </w:r>
            <w:r w:rsidRPr="00E52119">
              <w:rPr>
                <w:rFonts w:ascii="Times New Roman" w:hAnsi="Times New Roman"/>
                <w:lang w:val="uk-UA"/>
              </w:rPr>
              <w:t xml:space="preserve"> </w:t>
            </w:r>
            <w:r w:rsidR="00EC5322" w:rsidRPr="00EC5322">
              <w:rPr>
                <w:rFonts w:ascii="Times New Roman" w:hAnsi="Times New Roman"/>
                <w:lang w:val="uk-UA"/>
              </w:rPr>
              <w:t xml:space="preserve">ДПТНЗ </w:t>
            </w:r>
            <w:r w:rsidR="00785145">
              <w:rPr>
                <w:rFonts w:ascii="Times New Roman" w:hAnsi="Times New Roman"/>
                <w:lang w:val="uk-UA"/>
              </w:rPr>
              <w:t>«</w:t>
            </w:r>
            <w:r w:rsidR="000E156A">
              <w:rPr>
                <w:rFonts w:ascii="Times New Roman" w:hAnsi="Times New Roman"/>
                <w:lang w:val="uk-UA"/>
              </w:rPr>
              <w:t>Све</w:t>
            </w:r>
            <w:r w:rsidR="000E156A" w:rsidRPr="000E156A">
              <w:rPr>
                <w:rFonts w:ascii="Times New Roman" w:hAnsi="Times New Roman"/>
                <w:lang w:val="uk-UA"/>
              </w:rPr>
              <w:t xml:space="preserve">ський професійний </w:t>
            </w:r>
            <w:r w:rsidR="000E156A">
              <w:rPr>
                <w:rFonts w:ascii="Times New Roman" w:hAnsi="Times New Roman"/>
                <w:lang w:val="uk-UA"/>
              </w:rPr>
              <w:t xml:space="preserve">аграрний </w:t>
            </w:r>
            <w:r w:rsidR="000E156A" w:rsidRPr="000E156A">
              <w:rPr>
                <w:rFonts w:ascii="Times New Roman" w:hAnsi="Times New Roman"/>
                <w:lang w:val="uk-UA"/>
              </w:rPr>
              <w:t>ліцей</w:t>
            </w:r>
            <w:r w:rsidR="00785145">
              <w:rPr>
                <w:rFonts w:ascii="Times New Roman" w:hAnsi="Times New Roman"/>
                <w:lang w:val="uk-UA"/>
              </w:rPr>
              <w:t>»</w:t>
            </w:r>
          </w:p>
        </w:tc>
        <w:tc>
          <w:tcPr>
            <w:tcW w:w="425" w:type="dxa"/>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5</w:t>
            </w:r>
          </w:p>
        </w:tc>
        <w:tc>
          <w:tcPr>
            <w:tcW w:w="992" w:type="dxa"/>
            <w:shd w:val="clear" w:color="auto" w:fill="auto"/>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5" type="#_x0000_t75" style="width:10.65pt;height:15.65pt" o:ole="">
                  <v:imagedata r:id="rId14" o:title=""/>
                </v:shape>
                <w:control r:id="rId84" w:name="CheckBox4131124" w:shapeid="_x0000_i109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6" type="#_x0000_t75" style="width:10.65pt;height:15.65pt" o:ole="">
                  <v:imagedata r:id="rId11" o:title=""/>
                </v:shape>
                <w:control r:id="rId85" w:name="CheckBox4131024" w:shapeid="_x0000_i109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7" type="#_x0000_t75" style="width:10.65pt;height:15.65pt" o:ole="">
                  <v:imagedata r:id="rId14" o:title=""/>
                </v:shape>
                <w:control r:id="rId86" w:name="CheckBox413924" w:shapeid="_x0000_i109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8" type="#_x0000_t75" style="width:10.65pt;height:15.65pt" o:ole="">
                  <v:imagedata r:id="rId14" o:title=""/>
                </v:shape>
                <w:control r:id="rId87" w:name="CheckBox413824" w:shapeid="_x0000_i109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099" type="#_x0000_t75" style="width:10.65pt;height:15.65pt" o:ole="">
                  <v:imagedata r:id="rId11" o:title=""/>
                </v:shape>
                <w:control r:id="rId88" w:name="CheckBox413724" w:shapeid="_x0000_i109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0" type="#_x0000_t75" style="width:10.65pt;height:15.65pt" o:ole="">
                  <v:imagedata r:id="rId14" o:title=""/>
                </v:shape>
                <w:control r:id="rId89" w:name="CheckBox413624" w:shapeid="_x0000_i110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1" type="#_x0000_t75" style="width:10.65pt;height:15.65pt" o:ole="">
                  <v:imagedata r:id="rId14" o:title=""/>
                </v:shape>
                <w:control r:id="rId90" w:name="CheckBox413524" w:shapeid="_x0000_i110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2" type="#_x0000_t75" style="width:10.65pt;height:15.65pt" o:ole="">
                  <v:imagedata r:id="rId11" o:title=""/>
                </v:shape>
                <w:control r:id="rId91" w:name="CheckBox413424" w:shapeid="_x0000_i110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3" type="#_x0000_t75" style="width:10.65pt;height:15.65pt" o:ole="">
                  <v:imagedata r:id="rId11" o:title=""/>
                </v:shape>
                <w:control r:id="rId92" w:name="CheckBox413324" w:shapeid="_x0000_i110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4" type="#_x0000_t75" style="width:10.65pt;height:15.65pt" o:ole="">
                  <v:imagedata r:id="rId14" o:title=""/>
                </v:shape>
                <w:control r:id="rId93" w:name="CheckBox413224" w:shapeid="_x0000_i110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9</w:t>
            </w:r>
          </w:p>
        </w:tc>
        <w:tc>
          <w:tcPr>
            <w:tcW w:w="6509" w:type="dxa"/>
            <w:shd w:val="clear" w:color="auto" w:fill="auto"/>
            <w:vAlign w:val="center"/>
          </w:tcPr>
          <w:p w:rsidR="00430279" w:rsidRPr="002C1877" w:rsidRDefault="00E52119" w:rsidP="00D1602A">
            <w:pPr>
              <w:autoSpaceDE w:val="0"/>
              <w:autoSpaceDN w:val="0"/>
              <w:adjustRightInd w:val="0"/>
              <w:spacing w:after="0" w:line="240" w:lineRule="auto"/>
              <w:jc w:val="both"/>
              <w:rPr>
                <w:rFonts w:ascii="Times New Roman" w:hAnsi="Times New Roman"/>
                <w:lang w:val="uk-UA"/>
              </w:rPr>
            </w:pPr>
            <w:r w:rsidRPr="00E52119">
              <w:rPr>
                <w:rFonts w:ascii="Times New Roman" w:hAnsi="Times New Roman"/>
                <w:lang w:val="uk-UA"/>
              </w:rPr>
              <w:t xml:space="preserve">Діяльність щодо </w:t>
            </w:r>
            <w:r w:rsidR="00D1602A" w:rsidRPr="00D1602A">
              <w:rPr>
                <w:rFonts w:ascii="Times New Roman" w:hAnsi="Times New Roman"/>
                <w:lang w:val="uk-UA"/>
              </w:rPr>
              <w:t>ефективності функціонування системи внутрішнього контролю</w:t>
            </w:r>
            <w:r w:rsidR="0061110B">
              <w:rPr>
                <w:rFonts w:ascii="Times New Roman" w:hAnsi="Times New Roman"/>
                <w:lang w:val="uk-UA"/>
              </w:rPr>
              <w:t>,</w:t>
            </w:r>
            <w:r w:rsidR="0061110B">
              <w:t xml:space="preserve"> </w:t>
            </w:r>
            <w:r w:rsidR="0061110B" w:rsidRPr="0061110B">
              <w:rPr>
                <w:rFonts w:ascii="Times New Roman" w:hAnsi="Times New Roman"/>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61110B">
              <w:rPr>
                <w:rFonts w:ascii="Times New Roman" w:hAnsi="Times New Roman"/>
                <w:lang w:val="uk-UA"/>
              </w:rPr>
              <w:t>,</w:t>
            </w:r>
            <w:r w:rsidR="00D1602A" w:rsidRPr="00D1602A">
              <w:rPr>
                <w:rFonts w:ascii="Times New Roman" w:hAnsi="Times New Roman"/>
                <w:lang w:val="uk-UA"/>
              </w:rPr>
              <w:t xml:space="preserve"> </w:t>
            </w:r>
            <w:r w:rsidRPr="00E52119">
              <w:rPr>
                <w:rFonts w:ascii="Times New Roman" w:hAnsi="Times New Roman"/>
                <w:lang w:val="uk-UA"/>
              </w:rPr>
              <w:t>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w:t>
            </w:r>
            <w:r w:rsidR="001354EB">
              <w:rPr>
                <w:rFonts w:ascii="Times New Roman" w:hAnsi="Times New Roman"/>
                <w:lang w:val="uk-UA"/>
              </w:rPr>
              <w:t xml:space="preserve">итань стану збереження активів </w:t>
            </w:r>
            <w:r w:rsidR="0099099B">
              <w:rPr>
                <w:rFonts w:ascii="Times New Roman" w:hAnsi="Times New Roman"/>
                <w:lang w:val="uk-UA"/>
              </w:rPr>
              <w:t>КЗ</w:t>
            </w:r>
            <w:r w:rsidR="009A5949" w:rsidRPr="009A5949">
              <w:rPr>
                <w:rFonts w:ascii="Times New Roman" w:hAnsi="Times New Roman"/>
                <w:lang w:val="uk-UA"/>
              </w:rPr>
              <w:t>СОР – обласного центру позашкільної освіти та роботи з талановитою молоддю</w:t>
            </w:r>
          </w:p>
        </w:tc>
        <w:tc>
          <w:tcPr>
            <w:tcW w:w="425" w:type="dxa"/>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87787C"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4</w:t>
            </w:r>
          </w:p>
        </w:tc>
        <w:tc>
          <w:tcPr>
            <w:tcW w:w="992" w:type="dxa"/>
            <w:shd w:val="clear" w:color="auto" w:fill="auto"/>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430279" w:rsidRPr="002C1877" w:rsidRDefault="0087787C"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5" type="#_x0000_t75" style="width:10.65pt;height:15.65pt" o:ole="">
                  <v:imagedata r:id="rId14" o:title=""/>
                </v:shape>
                <w:control r:id="rId94" w:name="CheckBox4131123" w:shapeid="_x0000_i110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6" type="#_x0000_t75" style="width:10.65pt;height:15.65pt" o:ole="">
                  <v:imagedata r:id="rId11" o:title=""/>
                </v:shape>
                <w:control r:id="rId95" w:name="CheckBox4131023" w:shapeid="_x0000_i110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7" type="#_x0000_t75" style="width:10.65pt;height:15.65pt" o:ole="">
                  <v:imagedata r:id="rId14" o:title=""/>
                </v:shape>
                <w:control r:id="rId96" w:name="CheckBox413923" w:shapeid="_x0000_i110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8" type="#_x0000_t75" style="width:10.65pt;height:15.65pt" o:ole="">
                  <v:imagedata r:id="rId14" o:title=""/>
                </v:shape>
                <w:control r:id="rId97" w:name="CheckBox413823" w:shapeid="_x0000_i110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09" type="#_x0000_t75" style="width:10.65pt;height:15.65pt" o:ole="">
                  <v:imagedata r:id="rId11" o:title=""/>
                </v:shape>
                <w:control r:id="rId98" w:name="CheckBox413723" w:shapeid="_x0000_i110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0" type="#_x0000_t75" style="width:10.65pt;height:15.65pt" o:ole="">
                  <v:imagedata r:id="rId11" o:title=""/>
                </v:shape>
                <w:control r:id="rId99" w:name="CheckBox413623" w:shapeid="_x0000_i111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1" type="#_x0000_t75" style="width:10.65pt;height:15.65pt" o:ole="">
                  <v:imagedata r:id="rId14" o:title=""/>
                </v:shape>
                <w:control r:id="rId100" w:name="CheckBox413523" w:shapeid="_x0000_i111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2" type="#_x0000_t75" style="width:10.65pt;height:15.65pt" o:ole="">
                  <v:imagedata r:id="rId11" o:title=""/>
                </v:shape>
                <w:control r:id="rId101" w:name="CheckBox413423" w:shapeid="_x0000_i111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3" type="#_x0000_t75" style="width:10.65pt;height:15.65pt" o:ole="">
                  <v:imagedata r:id="rId11" o:title=""/>
                </v:shape>
                <w:control r:id="rId102" w:name="CheckBox413323" w:shapeid="_x0000_i111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4" type="#_x0000_t75" style="width:10.65pt;height:15.65pt" o:ole="">
                  <v:imagedata r:id="rId14" o:title=""/>
                </v:shape>
                <w:control r:id="rId103" w:name="CheckBox413223" w:shapeid="_x0000_i111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10</w:t>
            </w:r>
          </w:p>
        </w:tc>
        <w:tc>
          <w:tcPr>
            <w:tcW w:w="6509" w:type="dxa"/>
            <w:shd w:val="clear" w:color="auto" w:fill="auto"/>
            <w:vAlign w:val="center"/>
          </w:tcPr>
          <w:p w:rsidR="00430279" w:rsidRPr="002C1877" w:rsidRDefault="00E52119" w:rsidP="009A5949">
            <w:pPr>
              <w:autoSpaceDE w:val="0"/>
              <w:autoSpaceDN w:val="0"/>
              <w:adjustRightInd w:val="0"/>
              <w:spacing w:after="0" w:line="240" w:lineRule="auto"/>
              <w:jc w:val="both"/>
              <w:rPr>
                <w:rFonts w:ascii="Times New Roman" w:hAnsi="Times New Roman"/>
                <w:lang w:val="uk-UA"/>
              </w:rPr>
            </w:pPr>
            <w:r w:rsidRPr="00E52119">
              <w:rPr>
                <w:rFonts w:ascii="Times New Roman" w:hAnsi="Times New Roman"/>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w:t>
            </w:r>
            <w:r w:rsidR="001354EB">
              <w:rPr>
                <w:rFonts w:ascii="Times New Roman" w:hAnsi="Times New Roman"/>
                <w:lang w:val="uk-UA"/>
              </w:rPr>
              <w:t xml:space="preserve">итань стану збереження активів </w:t>
            </w:r>
            <w:r w:rsidR="009A5949" w:rsidRPr="009A5949">
              <w:rPr>
                <w:rFonts w:ascii="Times New Roman" w:hAnsi="Times New Roman"/>
                <w:lang w:val="uk-UA"/>
              </w:rPr>
              <w:t>ДПТНЗ «</w:t>
            </w:r>
            <w:r w:rsidR="009A5949">
              <w:rPr>
                <w:rFonts w:ascii="Times New Roman" w:hAnsi="Times New Roman"/>
                <w:lang w:val="uk-UA"/>
              </w:rPr>
              <w:t>Зноб-</w:t>
            </w:r>
            <w:r w:rsidR="00E97499">
              <w:rPr>
                <w:rFonts w:ascii="Times New Roman" w:hAnsi="Times New Roman"/>
                <w:lang w:val="uk-UA"/>
              </w:rPr>
              <w:t>Новгородський</w:t>
            </w:r>
            <w:r w:rsidR="009A5949" w:rsidRPr="009A5949">
              <w:rPr>
                <w:rFonts w:ascii="Times New Roman" w:hAnsi="Times New Roman"/>
                <w:lang w:val="uk-UA"/>
              </w:rPr>
              <w:t xml:space="preserve"> професійний аграрний ліцей»</w:t>
            </w:r>
          </w:p>
        </w:tc>
        <w:tc>
          <w:tcPr>
            <w:tcW w:w="425" w:type="dxa"/>
            <w:vAlign w:val="center"/>
          </w:tcPr>
          <w:p w:rsidR="00430279" w:rsidRPr="002C1877" w:rsidRDefault="009778A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3</w:t>
            </w:r>
          </w:p>
        </w:tc>
        <w:tc>
          <w:tcPr>
            <w:tcW w:w="992" w:type="dxa"/>
            <w:shd w:val="clear" w:color="auto" w:fill="auto"/>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5" type="#_x0000_t75" style="width:10.65pt;height:15.65pt" o:ole="">
                  <v:imagedata r:id="rId14" o:title=""/>
                </v:shape>
                <w:control r:id="rId104" w:name="CheckBox4131122" w:shapeid="_x0000_i111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6" type="#_x0000_t75" style="width:10.65pt;height:15.65pt" o:ole="">
                  <v:imagedata r:id="rId11" o:title=""/>
                </v:shape>
                <w:control r:id="rId105" w:name="CheckBox4131022" w:shapeid="_x0000_i111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7" type="#_x0000_t75" style="width:10.65pt;height:15.65pt" o:ole="">
                  <v:imagedata r:id="rId14" o:title=""/>
                </v:shape>
                <w:control r:id="rId106" w:name="CheckBox413922" w:shapeid="_x0000_i111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8" type="#_x0000_t75" style="width:10.65pt;height:15.65pt" o:ole="">
                  <v:imagedata r:id="rId14" o:title=""/>
                </v:shape>
                <w:control r:id="rId107" w:name="CheckBox413822" w:shapeid="_x0000_i111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19" type="#_x0000_t75" style="width:10.65pt;height:15.65pt" o:ole="">
                  <v:imagedata r:id="rId14" o:title=""/>
                </v:shape>
                <w:control r:id="rId108" w:name="CheckBox413722" w:shapeid="_x0000_i111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0" type="#_x0000_t75" style="width:10.65pt;height:15.65pt" o:ole="">
                  <v:imagedata r:id="rId11" o:title=""/>
                </v:shape>
                <w:control r:id="rId109" w:name="CheckBox413622" w:shapeid="_x0000_i112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1" type="#_x0000_t75" style="width:10.65pt;height:15.65pt" o:ole="">
                  <v:imagedata r:id="rId14" o:title=""/>
                </v:shape>
                <w:control r:id="rId110" w:name="CheckBox413522" w:shapeid="_x0000_i112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2" type="#_x0000_t75" style="width:10.65pt;height:15.65pt" o:ole="">
                  <v:imagedata r:id="rId11" o:title=""/>
                </v:shape>
                <w:control r:id="rId111" w:name="CheckBox413422" w:shapeid="_x0000_i112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3" type="#_x0000_t75" style="width:10.65pt;height:15.65pt" o:ole="">
                  <v:imagedata r:id="rId11" o:title=""/>
                </v:shape>
                <w:control r:id="rId112" w:name="CheckBox413322" w:shapeid="_x0000_i112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4" type="#_x0000_t75" style="width:10.65pt;height:15.65pt" o:ole="">
                  <v:imagedata r:id="rId14" o:title=""/>
                </v:shape>
                <w:control r:id="rId113" w:name="CheckBox413222" w:shapeid="_x0000_i112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11</w:t>
            </w:r>
          </w:p>
        </w:tc>
        <w:tc>
          <w:tcPr>
            <w:tcW w:w="6509" w:type="dxa"/>
            <w:shd w:val="clear" w:color="auto" w:fill="auto"/>
            <w:vAlign w:val="center"/>
          </w:tcPr>
          <w:p w:rsidR="00430279" w:rsidRPr="002C1877" w:rsidRDefault="00E52119" w:rsidP="00E97499">
            <w:pPr>
              <w:autoSpaceDE w:val="0"/>
              <w:autoSpaceDN w:val="0"/>
              <w:adjustRightInd w:val="0"/>
              <w:spacing w:after="0" w:line="240" w:lineRule="auto"/>
              <w:jc w:val="both"/>
              <w:rPr>
                <w:rFonts w:ascii="Times New Roman" w:hAnsi="Times New Roman"/>
                <w:lang w:val="uk-UA"/>
              </w:rPr>
            </w:pPr>
            <w:r w:rsidRPr="00E52119">
              <w:rPr>
                <w:rFonts w:ascii="Times New Roman" w:hAnsi="Times New Roman"/>
                <w:lang w:val="uk-UA"/>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w:t>
            </w:r>
            <w:r w:rsidR="006E6F82">
              <w:rPr>
                <w:rFonts w:ascii="Times New Roman" w:hAnsi="Times New Roman"/>
                <w:lang w:val="uk-UA"/>
              </w:rPr>
              <w:t>питань стану збереження активів</w:t>
            </w:r>
            <w:r w:rsidRPr="00E52119">
              <w:rPr>
                <w:rFonts w:ascii="Times New Roman" w:hAnsi="Times New Roman"/>
                <w:lang w:val="uk-UA"/>
              </w:rPr>
              <w:t xml:space="preserve"> </w:t>
            </w:r>
            <w:r w:rsidR="00E97499" w:rsidRPr="00E97499">
              <w:rPr>
                <w:rFonts w:ascii="Times New Roman" w:hAnsi="Times New Roman"/>
                <w:lang w:val="uk-UA"/>
              </w:rPr>
              <w:t>ДПТНЗ «</w:t>
            </w:r>
            <w:r w:rsidR="00E97499">
              <w:rPr>
                <w:rFonts w:ascii="Times New Roman" w:hAnsi="Times New Roman"/>
                <w:lang w:val="uk-UA"/>
              </w:rPr>
              <w:t>Конотопський</w:t>
            </w:r>
            <w:r w:rsidR="00E97499" w:rsidRPr="00E97499">
              <w:rPr>
                <w:rFonts w:ascii="Times New Roman" w:hAnsi="Times New Roman"/>
                <w:lang w:val="uk-UA"/>
              </w:rPr>
              <w:t xml:space="preserve"> професійний аграрний ліцей»</w:t>
            </w:r>
          </w:p>
        </w:tc>
        <w:tc>
          <w:tcPr>
            <w:tcW w:w="425" w:type="dxa"/>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w:t>
            </w:r>
          </w:p>
        </w:tc>
        <w:tc>
          <w:tcPr>
            <w:tcW w:w="992" w:type="dxa"/>
            <w:shd w:val="clear" w:color="auto" w:fill="auto"/>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2" w:type="dxa"/>
            <w:shd w:val="clear" w:color="auto" w:fill="auto"/>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4</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5" type="#_x0000_t75" style="width:10.65pt;height:15.65pt" o:ole="">
                  <v:imagedata r:id="rId14" o:title=""/>
                </v:shape>
                <w:control r:id="rId114" w:name="CheckBox4131121" w:shapeid="_x0000_i112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6" type="#_x0000_t75" style="width:10.65pt;height:15.65pt" o:ole="">
                  <v:imagedata r:id="rId11" o:title=""/>
                </v:shape>
                <w:control r:id="rId115" w:name="CheckBox4131021" w:shapeid="_x0000_i112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7" type="#_x0000_t75" style="width:10.65pt;height:15.65pt" o:ole="">
                  <v:imagedata r:id="rId14" o:title=""/>
                </v:shape>
                <w:control r:id="rId116" w:name="CheckBox413921" w:shapeid="_x0000_i112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8" type="#_x0000_t75" style="width:10.65pt;height:15.65pt" o:ole="">
                  <v:imagedata r:id="rId14" o:title=""/>
                </v:shape>
                <w:control r:id="rId117" w:name="CheckBox413821" w:shapeid="_x0000_i112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29" type="#_x0000_t75" style="width:10.65pt;height:15.65pt" o:ole="">
                  <v:imagedata r:id="rId11" o:title=""/>
                </v:shape>
                <w:control r:id="rId118" w:name="CheckBox413721" w:shapeid="_x0000_i112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0" type="#_x0000_t75" style="width:10.65pt;height:15.65pt" o:ole="">
                  <v:imagedata r:id="rId14" o:title=""/>
                </v:shape>
                <w:control r:id="rId119" w:name="CheckBox413621" w:shapeid="_x0000_i113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1" type="#_x0000_t75" style="width:10.65pt;height:15.65pt" o:ole="">
                  <v:imagedata r:id="rId14" o:title=""/>
                </v:shape>
                <w:control r:id="rId120" w:name="CheckBox413521" w:shapeid="_x0000_i113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2" type="#_x0000_t75" style="width:10.65pt;height:15.65pt" o:ole="">
                  <v:imagedata r:id="rId11" o:title=""/>
                </v:shape>
                <w:control r:id="rId121" w:name="CheckBox413421" w:shapeid="_x0000_i113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3" type="#_x0000_t75" style="width:10.65pt;height:15.65pt" o:ole="">
                  <v:imagedata r:id="rId11" o:title=""/>
                </v:shape>
                <w:control r:id="rId122" w:name="CheckBox413321" w:shapeid="_x0000_i113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4" type="#_x0000_t75" style="width:10.65pt;height:15.65pt" o:ole="">
                  <v:imagedata r:id="rId11" o:title=""/>
                </v:shape>
                <w:control r:id="rId123" w:name="CheckBox413221" w:shapeid="_x0000_i1134"/>
              </w:object>
            </w:r>
          </w:p>
        </w:tc>
      </w:tr>
      <w:tr w:rsidR="00430279" w:rsidRPr="0059575F" w:rsidTr="00A93D83">
        <w:trPr>
          <w:trHeight w:val="246"/>
        </w:trPr>
        <w:tc>
          <w:tcPr>
            <w:tcW w:w="437" w:type="dxa"/>
            <w:shd w:val="clear" w:color="auto" w:fill="auto"/>
          </w:tcPr>
          <w:p w:rsidR="00430279" w:rsidRPr="002C1877" w:rsidRDefault="00430279" w:rsidP="00A93D83">
            <w:pPr>
              <w:autoSpaceDE w:val="0"/>
              <w:autoSpaceDN w:val="0"/>
              <w:adjustRightInd w:val="0"/>
              <w:spacing w:after="0" w:line="240" w:lineRule="auto"/>
              <w:rPr>
                <w:rFonts w:ascii="Times New Roman" w:hAnsi="Times New Roman"/>
                <w:lang w:val="uk-UA"/>
              </w:rPr>
            </w:pPr>
            <w:r w:rsidRPr="002C1877">
              <w:rPr>
                <w:rFonts w:ascii="Times New Roman" w:hAnsi="Times New Roman"/>
                <w:lang w:val="uk-UA"/>
              </w:rPr>
              <w:t>12</w:t>
            </w:r>
          </w:p>
        </w:tc>
        <w:tc>
          <w:tcPr>
            <w:tcW w:w="6509" w:type="dxa"/>
            <w:shd w:val="clear" w:color="auto" w:fill="auto"/>
            <w:vAlign w:val="center"/>
          </w:tcPr>
          <w:p w:rsidR="00430279" w:rsidRPr="002C1877" w:rsidRDefault="00A10AB1" w:rsidP="006E6F82">
            <w:pPr>
              <w:autoSpaceDE w:val="0"/>
              <w:autoSpaceDN w:val="0"/>
              <w:adjustRightInd w:val="0"/>
              <w:spacing w:after="0" w:line="240" w:lineRule="auto"/>
              <w:jc w:val="both"/>
              <w:rPr>
                <w:rFonts w:ascii="Times New Roman" w:hAnsi="Times New Roman"/>
                <w:lang w:val="uk-UA"/>
              </w:rPr>
            </w:pPr>
            <w:r w:rsidRPr="00A10AB1">
              <w:rPr>
                <w:rFonts w:ascii="Times New Roman" w:hAnsi="Times New Roman"/>
                <w:lang w:val="uk-UA"/>
              </w:rPr>
              <w:t xml:space="preserve">Діяльність щодо ефективності функціонування системи внутрішнього контролю, </w:t>
            </w:r>
            <w:r w:rsidR="0061110B" w:rsidRPr="0061110B">
              <w:rPr>
                <w:rFonts w:ascii="Times New Roman" w:hAnsi="Times New Roman"/>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sidR="0061110B">
              <w:rPr>
                <w:rFonts w:ascii="Times New Roman" w:hAnsi="Times New Roman"/>
                <w:lang w:val="uk-UA"/>
              </w:rPr>
              <w:t>,</w:t>
            </w:r>
            <w:r w:rsidR="0061110B" w:rsidRPr="0061110B">
              <w:rPr>
                <w:rFonts w:ascii="Times New Roman" w:hAnsi="Times New Roman"/>
                <w:lang w:val="uk-UA"/>
              </w:rPr>
              <w:t xml:space="preserve"> </w:t>
            </w:r>
            <w:r w:rsidRPr="00A10AB1">
              <w:rPr>
                <w:rFonts w:ascii="Times New Roman" w:hAnsi="Times New Roman"/>
                <w:lang w:val="uk-UA"/>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w:t>
            </w:r>
            <w:r w:rsidR="006E6F82">
              <w:rPr>
                <w:rFonts w:ascii="Times New Roman" w:hAnsi="Times New Roman"/>
                <w:lang w:val="uk-UA"/>
              </w:rPr>
              <w:t>питань стану збереження активів</w:t>
            </w:r>
            <w:r w:rsidRPr="00A10AB1">
              <w:rPr>
                <w:rFonts w:ascii="Times New Roman" w:hAnsi="Times New Roman"/>
                <w:lang w:val="uk-UA"/>
              </w:rPr>
              <w:t xml:space="preserve"> </w:t>
            </w:r>
            <w:r w:rsidR="009A5949" w:rsidRPr="009A5949">
              <w:rPr>
                <w:rFonts w:ascii="Times New Roman" w:hAnsi="Times New Roman"/>
                <w:lang w:val="uk-UA"/>
              </w:rPr>
              <w:t>Державного позашкільного оздоровчого закладу санаторного типу «Ровесник»</w:t>
            </w:r>
          </w:p>
        </w:tc>
        <w:tc>
          <w:tcPr>
            <w:tcW w:w="425" w:type="dxa"/>
            <w:vAlign w:val="center"/>
          </w:tcPr>
          <w:p w:rsidR="00430279" w:rsidRPr="002C1877" w:rsidRDefault="00785145"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993" w:type="dxa"/>
            <w:shd w:val="clear" w:color="auto" w:fill="auto"/>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0</w:t>
            </w:r>
          </w:p>
        </w:tc>
        <w:tc>
          <w:tcPr>
            <w:tcW w:w="992" w:type="dxa"/>
            <w:shd w:val="clear" w:color="auto" w:fill="auto"/>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4</w:t>
            </w:r>
          </w:p>
        </w:tc>
        <w:tc>
          <w:tcPr>
            <w:tcW w:w="992" w:type="dxa"/>
            <w:shd w:val="clear" w:color="auto" w:fill="auto"/>
            <w:vAlign w:val="center"/>
          </w:tcPr>
          <w:p w:rsidR="00430279" w:rsidRPr="002C1877" w:rsidRDefault="00C86696" w:rsidP="00364B5E">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w: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5" type="#_x0000_t75" style="width:10.65pt;height:15.65pt" o:ole="">
                  <v:imagedata r:id="rId14" o:title=""/>
                </v:shape>
                <w:control r:id="rId124" w:name="CheckBox41311215" w:shapeid="_x0000_i1135"/>
              </w:object>
            </w:r>
          </w:p>
        </w:tc>
        <w:tc>
          <w:tcPr>
            <w:tcW w:w="43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6" type="#_x0000_t75" style="width:10.65pt;height:15.65pt" o:ole="">
                  <v:imagedata r:id="rId11" o:title=""/>
                </v:shape>
                <w:control r:id="rId125" w:name="CheckBox41310215" w:shapeid="_x0000_i1136"/>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7" type="#_x0000_t75" style="width:10.65pt;height:15.65pt" o:ole="">
                  <v:imagedata r:id="rId14" o:title=""/>
                </v:shape>
                <w:control r:id="rId126" w:name="CheckBox4139215" w:shapeid="_x0000_i1137"/>
              </w:object>
            </w:r>
          </w:p>
        </w:tc>
        <w:tc>
          <w:tcPr>
            <w:tcW w:w="41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8" type="#_x0000_t75" style="width:10.65pt;height:15.65pt" o:ole="">
                  <v:imagedata r:id="rId14" o:title=""/>
                </v:shape>
                <w:control r:id="rId127" w:name="CheckBox4138215" w:shapeid="_x0000_i1138"/>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39" type="#_x0000_t75" style="width:10.65pt;height:15.65pt" o:ole="">
                  <v:imagedata r:id="rId11" o:title=""/>
                </v:shape>
                <w:control r:id="rId128" w:name="CheckBox4137215" w:shapeid="_x0000_i1139"/>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0" type="#_x0000_t75" style="width:10.65pt;height:15.65pt" o:ole="">
                  <v:imagedata r:id="rId14" o:title=""/>
                </v:shape>
                <w:control r:id="rId129" w:name="CheckBox4136215" w:shapeid="_x0000_i1140"/>
              </w:object>
            </w:r>
          </w:p>
        </w:tc>
        <w:tc>
          <w:tcPr>
            <w:tcW w:w="442"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1" type="#_x0000_t75" style="width:10.65pt;height:15.65pt" o:ole="">
                  <v:imagedata r:id="rId14" o:title=""/>
                </v:shape>
                <w:control r:id="rId130" w:name="CheckBox4135215" w:shapeid="_x0000_i1141"/>
              </w:object>
            </w:r>
          </w:p>
        </w:tc>
        <w:tc>
          <w:tcPr>
            <w:tcW w:w="425"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2" type="#_x0000_t75" style="width:10.65pt;height:15.65pt" o:ole="">
                  <v:imagedata r:id="rId11" o:title=""/>
                </v:shape>
                <w:control r:id="rId131" w:name="CheckBox4134215" w:shapeid="_x0000_i1142"/>
              </w:object>
            </w:r>
          </w:p>
        </w:tc>
        <w:tc>
          <w:tcPr>
            <w:tcW w:w="409"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3" type="#_x0000_t75" style="width:10.65pt;height:15.65pt" o:ole="">
                  <v:imagedata r:id="rId11" o:title=""/>
                </v:shape>
                <w:control r:id="rId132" w:name="CheckBox4133215" w:shapeid="_x0000_i1143"/>
              </w:object>
            </w:r>
          </w:p>
        </w:tc>
        <w:tc>
          <w:tcPr>
            <w:tcW w:w="567" w:type="dxa"/>
            <w:vAlign w:val="center"/>
          </w:tcPr>
          <w:p w:rsidR="00430279" w:rsidRPr="002707A0" w:rsidRDefault="00430279"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4" type="#_x0000_t75" style="width:10.65pt;height:15.65pt" o:ole="">
                  <v:imagedata r:id="rId14" o:title=""/>
                </v:shape>
                <w:control r:id="rId133" w:name="CheckBox4132215" w:shapeid="_x0000_i1144"/>
              </w:object>
            </w:r>
          </w:p>
        </w:tc>
      </w:tr>
    </w:tbl>
    <w:p w:rsidR="004C68BA" w:rsidRPr="00590906" w:rsidRDefault="00BC0FB9" w:rsidP="00F80689">
      <w:pPr>
        <w:spacing w:before="120" w:after="120" w:line="240" w:lineRule="auto"/>
        <w:ind w:firstLine="567"/>
        <w:rPr>
          <w:rFonts w:ascii="Times New Roman" w:eastAsia="Times New Roman" w:hAnsi="Times New Roman"/>
          <w:b/>
          <w:bCs/>
          <w:sz w:val="24"/>
          <w:szCs w:val="24"/>
          <w:lang w:val="uk-UA"/>
        </w:rPr>
      </w:pPr>
      <w:r w:rsidRPr="00590906">
        <w:rPr>
          <w:rFonts w:ascii="Times New Roman" w:eastAsia="Times New Roman" w:hAnsi="Times New Roman"/>
          <w:b/>
          <w:bCs/>
          <w:sz w:val="24"/>
          <w:szCs w:val="24"/>
          <w:lang w:val="en-US"/>
        </w:rPr>
        <w:lastRenderedPageBreak/>
        <w:t>V</w:t>
      </w:r>
      <w:r w:rsidR="003D2EAD" w:rsidRPr="00590906">
        <w:rPr>
          <w:rFonts w:ascii="Times New Roman" w:eastAsia="Times New Roman" w:hAnsi="Times New Roman"/>
          <w:b/>
          <w:bCs/>
          <w:sz w:val="24"/>
          <w:szCs w:val="24"/>
          <w:lang w:val="uk-UA"/>
        </w:rPr>
        <w:t>. ПРОВЕДЕННЯ ВНУТРІШН</w:t>
      </w:r>
      <w:r w:rsidR="00B61D7A" w:rsidRPr="00590906">
        <w:rPr>
          <w:rFonts w:ascii="Times New Roman" w:eastAsia="Times New Roman" w:hAnsi="Times New Roman"/>
          <w:b/>
          <w:bCs/>
          <w:sz w:val="24"/>
          <w:szCs w:val="24"/>
          <w:lang w:val="uk-UA"/>
        </w:rPr>
        <w:t xml:space="preserve">ІХ </w:t>
      </w:r>
      <w:r w:rsidR="003D2EAD" w:rsidRPr="00590906">
        <w:rPr>
          <w:rFonts w:ascii="Times New Roman" w:eastAsia="Times New Roman" w:hAnsi="Times New Roman"/>
          <w:b/>
          <w:bCs/>
          <w:sz w:val="24"/>
          <w:szCs w:val="24"/>
          <w:lang w:val="uk-UA"/>
        </w:rPr>
        <w:t>АУДИТ</w:t>
      </w:r>
      <w:r w:rsidR="00B61D7A" w:rsidRPr="00590906">
        <w:rPr>
          <w:rFonts w:ascii="Times New Roman" w:eastAsia="Times New Roman" w:hAnsi="Times New Roman"/>
          <w:b/>
          <w:bCs/>
          <w:sz w:val="24"/>
          <w:szCs w:val="24"/>
          <w:lang w:val="uk-UA"/>
        </w:rPr>
        <w:t>ІВ</w:t>
      </w:r>
    </w:p>
    <w:p w:rsidR="00DF7A54" w:rsidRDefault="003D1427" w:rsidP="00F4264D">
      <w:pPr>
        <w:spacing w:before="60" w:after="60" w:line="240" w:lineRule="auto"/>
        <w:ind w:firstLine="567"/>
        <w:rPr>
          <w:rFonts w:ascii="Times New Roman" w:hAnsi="Times New Roman"/>
          <w:sz w:val="24"/>
          <w:szCs w:val="24"/>
          <w:lang w:val="uk-UA"/>
        </w:rPr>
      </w:pPr>
      <w:r w:rsidRPr="00590906">
        <w:rPr>
          <w:rFonts w:ascii="Times New Roman" w:hAnsi="Times New Roman"/>
          <w:sz w:val="24"/>
          <w:szCs w:val="24"/>
          <w:lang w:val="uk-UA"/>
        </w:rPr>
        <w:t>Пріоритетні об’єкти</w:t>
      </w:r>
      <w:r w:rsidRPr="00590906">
        <w:rPr>
          <w:rFonts w:ascii="Times New Roman" w:eastAsia="Times New Roman" w:hAnsi="Times New Roman"/>
          <w:bCs/>
          <w:sz w:val="24"/>
          <w:szCs w:val="24"/>
          <w:lang w:val="uk-UA"/>
        </w:rPr>
        <w:t xml:space="preserve"> внутрішнього аудиту</w:t>
      </w:r>
      <w:r w:rsidR="00633B52">
        <w:rPr>
          <w:rFonts w:ascii="Times New Roman" w:eastAsia="Times New Roman" w:hAnsi="Times New Roman"/>
          <w:bCs/>
          <w:sz w:val="24"/>
          <w:szCs w:val="24"/>
          <w:lang w:val="uk-UA"/>
        </w:rPr>
        <w:t>,</w:t>
      </w:r>
      <w:r w:rsidRPr="00590906">
        <w:rPr>
          <w:rFonts w:ascii="Times New Roman" w:eastAsia="Times New Roman" w:hAnsi="Times New Roman"/>
          <w:bCs/>
          <w:sz w:val="24"/>
          <w:szCs w:val="24"/>
          <w:lang w:val="uk-UA"/>
        </w:rPr>
        <w:t xml:space="preserve"> щодо яких </w:t>
      </w:r>
      <w:r w:rsidR="00626B43" w:rsidRPr="00590906">
        <w:rPr>
          <w:rFonts w:ascii="Times New Roman" w:eastAsia="Times New Roman" w:hAnsi="Times New Roman"/>
          <w:bCs/>
          <w:sz w:val="24"/>
          <w:szCs w:val="24"/>
          <w:lang w:val="uk-UA"/>
        </w:rPr>
        <w:t xml:space="preserve">проводитимуться </w:t>
      </w:r>
      <w:r w:rsidRPr="00590906">
        <w:rPr>
          <w:rFonts w:ascii="Times New Roman" w:hAnsi="Times New Roman"/>
          <w:sz w:val="24"/>
          <w:szCs w:val="24"/>
          <w:lang w:val="uk-UA"/>
        </w:rPr>
        <w:t>внутрішні аудити у</w:t>
      </w:r>
      <w:r w:rsidR="00DF7A54" w:rsidRPr="00590906">
        <w:rPr>
          <w:rFonts w:ascii="Times New Roman" w:eastAsia="Times New Roman" w:hAnsi="Times New Roman"/>
          <w:bCs/>
          <w:sz w:val="24"/>
          <w:szCs w:val="24"/>
          <w:lang w:val="uk-UA"/>
        </w:rPr>
        <w:t xml:space="preserve"> </w:t>
      </w:r>
      <w:r w:rsidR="000C2C9C">
        <w:rPr>
          <w:rFonts w:ascii="Times New Roman" w:hAnsi="Times New Roman"/>
          <w:sz w:val="24"/>
          <w:szCs w:val="24"/>
          <w:lang w:val="uk-UA"/>
        </w:rPr>
        <w:t>20</w:t>
      </w:r>
      <w:r w:rsidR="003D0A63">
        <w:rPr>
          <w:rFonts w:ascii="Times New Roman" w:hAnsi="Times New Roman"/>
          <w:sz w:val="24"/>
          <w:szCs w:val="24"/>
          <w:lang w:val="uk-UA"/>
        </w:rPr>
        <w:t>22</w:t>
      </w:r>
      <w:r w:rsidR="00786294">
        <w:rPr>
          <w:rFonts w:ascii="Times New Roman" w:hAnsi="Times New Roman"/>
          <w:sz w:val="24"/>
          <w:szCs w:val="24"/>
          <w:lang w:val="uk-UA"/>
        </w:rPr>
        <w:t>-</w:t>
      </w:r>
      <w:r w:rsidR="000C2C9C">
        <w:rPr>
          <w:rFonts w:ascii="Times New Roman" w:hAnsi="Times New Roman"/>
          <w:sz w:val="24"/>
          <w:szCs w:val="24"/>
          <w:lang w:val="uk-UA"/>
        </w:rPr>
        <w:t>202</w:t>
      </w:r>
      <w:r w:rsidR="003D0A63">
        <w:rPr>
          <w:rFonts w:ascii="Times New Roman" w:hAnsi="Times New Roman"/>
          <w:sz w:val="24"/>
          <w:szCs w:val="24"/>
          <w:lang w:val="uk-UA"/>
        </w:rPr>
        <w:t xml:space="preserve">4 </w:t>
      </w:r>
      <w:r w:rsidR="00DF7A54" w:rsidRPr="00590906">
        <w:rPr>
          <w:rFonts w:ascii="Times New Roman" w:hAnsi="Times New Roman"/>
          <w:sz w:val="24"/>
          <w:szCs w:val="24"/>
          <w:lang w:val="uk-UA"/>
        </w:rPr>
        <w:t>роках</w:t>
      </w:r>
      <w:r w:rsidRPr="00590906">
        <w:rPr>
          <w:rFonts w:ascii="Times New Roman" w:hAnsi="Times New Roman"/>
          <w:sz w:val="24"/>
          <w:szCs w:val="24"/>
          <w:lang w:val="uk-UA"/>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544"/>
        <w:gridCol w:w="708"/>
        <w:gridCol w:w="4678"/>
        <w:gridCol w:w="567"/>
        <w:gridCol w:w="567"/>
        <w:gridCol w:w="567"/>
      </w:tblGrid>
      <w:tr w:rsidR="003D0A63" w:rsidRPr="005C05D5" w:rsidTr="00EF7481">
        <w:trPr>
          <w:cantSplit/>
          <w:trHeight w:val="416"/>
        </w:trPr>
        <w:tc>
          <w:tcPr>
            <w:tcW w:w="4253" w:type="dxa"/>
            <w:vMerge w:val="restart"/>
            <w:shd w:val="clear" w:color="auto" w:fill="DEEAF6"/>
            <w:vAlign w:val="center"/>
          </w:tcPr>
          <w:p w:rsidR="003D0A63" w:rsidRPr="00ED00BD" w:rsidRDefault="003D0A63" w:rsidP="00F4264D">
            <w:pPr>
              <w:spacing w:after="0" w:line="240" w:lineRule="auto"/>
              <w:jc w:val="center"/>
              <w:rPr>
                <w:rFonts w:ascii="Times New Roman" w:eastAsia="Times New Roman" w:hAnsi="Times New Roman"/>
                <w:b/>
                <w:i/>
                <w:sz w:val="18"/>
                <w:szCs w:val="18"/>
                <w:lang w:eastAsia="ru-RU"/>
              </w:rPr>
            </w:pPr>
            <w:r w:rsidRPr="002803D6">
              <w:rPr>
                <w:rFonts w:ascii="Times New Roman" w:hAnsi="Times New Roman"/>
                <w:b/>
                <w:i/>
                <w:sz w:val="18"/>
                <w:szCs w:val="18"/>
                <w:lang w:val="uk-UA"/>
              </w:rPr>
              <w:t>Стратегічна ціль внутрішнього аудиту</w:t>
            </w:r>
          </w:p>
        </w:tc>
        <w:tc>
          <w:tcPr>
            <w:tcW w:w="3544" w:type="dxa"/>
            <w:vMerge w:val="restart"/>
            <w:shd w:val="clear" w:color="auto" w:fill="DEEAF6"/>
            <w:vAlign w:val="center"/>
          </w:tcPr>
          <w:p w:rsidR="003D0A63" w:rsidRPr="00ED00BD" w:rsidRDefault="003D0A63" w:rsidP="00F4264D">
            <w:pPr>
              <w:spacing w:after="0" w:line="240" w:lineRule="auto"/>
              <w:jc w:val="center"/>
              <w:rPr>
                <w:rFonts w:ascii="Times New Roman" w:eastAsia="Times New Roman" w:hAnsi="Times New Roman"/>
                <w:b/>
                <w:i/>
                <w:sz w:val="18"/>
                <w:szCs w:val="18"/>
                <w:lang w:eastAsia="ru-RU"/>
              </w:rPr>
            </w:pPr>
            <w:r>
              <w:rPr>
                <w:rFonts w:ascii="Times New Roman" w:hAnsi="Times New Roman"/>
                <w:b/>
                <w:i/>
                <w:sz w:val="18"/>
                <w:szCs w:val="18"/>
                <w:lang w:val="uk-UA"/>
              </w:rPr>
              <w:t>Завдання</w:t>
            </w:r>
            <w:r w:rsidRPr="00ED00BD">
              <w:rPr>
                <w:rFonts w:ascii="Times New Roman" w:hAnsi="Times New Roman"/>
                <w:b/>
                <w:i/>
                <w:sz w:val="18"/>
                <w:szCs w:val="18"/>
                <w:lang w:val="uk-UA"/>
              </w:rPr>
              <w:t xml:space="preserve"> внутрішнього аудиту</w:t>
            </w:r>
          </w:p>
        </w:tc>
        <w:tc>
          <w:tcPr>
            <w:tcW w:w="708" w:type="dxa"/>
            <w:vMerge w:val="restart"/>
            <w:shd w:val="clear" w:color="auto" w:fill="DEEAF6"/>
            <w:vAlign w:val="center"/>
          </w:tcPr>
          <w:p w:rsidR="003D0A63" w:rsidRPr="00ED00BD" w:rsidRDefault="003D0A63" w:rsidP="00F4264D">
            <w:pPr>
              <w:spacing w:after="0" w:line="240" w:lineRule="auto"/>
              <w:jc w:val="center"/>
              <w:rPr>
                <w:rFonts w:ascii="Times New Roman" w:eastAsia="Times New Roman" w:hAnsi="Times New Roman"/>
                <w:b/>
                <w:i/>
                <w:sz w:val="18"/>
                <w:szCs w:val="18"/>
                <w:lang w:val="uk-UA" w:eastAsia="ru-RU"/>
              </w:rPr>
            </w:pPr>
            <w:r w:rsidRPr="00ED00BD">
              <w:rPr>
                <w:rFonts w:ascii="Times New Roman" w:eastAsia="Times New Roman" w:hAnsi="Times New Roman"/>
                <w:b/>
                <w:i/>
                <w:sz w:val="18"/>
                <w:szCs w:val="18"/>
                <w:lang w:val="uk-UA" w:eastAsia="ru-RU"/>
              </w:rPr>
              <w:t>№ з/п</w:t>
            </w:r>
          </w:p>
        </w:tc>
        <w:tc>
          <w:tcPr>
            <w:tcW w:w="4678" w:type="dxa"/>
            <w:vMerge w:val="restart"/>
            <w:shd w:val="clear" w:color="auto" w:fill="DEEAF6"/>
            <w:vAlign w:val="center"/>
          </w:tcPr>
          <w:p w:rsidR="003D0A63" w:rsidRPr="00ED00BD" w:rsidRDefault="003D0A63" w:rsidP="00990E4C">
            <w:pPr>
              <w:spacing w:after="0" w:line="240" w:lineRule="auto"/>
              <w:jc w:val="center"/>
              <w:rPr>
                <w:rFonts w:ascii="Times New Roman" w:hAnsi="Times New Roman"/>
                <w:b/>
                <w:i/>
                <w:sz w:val="18"/>
                <w:szCs w:val="18"/>
              </w:rPr>
            </w:pPr>
            <w:r w:rsidRPr="00ED00BD">
              <w:rPr>
                <w:rFonts w:ascii="Times New Roman" w:hAnsi="Times New Roman"/>
                <w:b/>
                <w:i/>
                <w:sz w:val="18"/>
                <w:szCs w:val="18"/>
                <w:lang w:val="uk-UA"/>
              </w:rPr>
              <w:t>О</w:t>
            </w:r>
            <w:r w:rsidRPr="00ED00BD">
              <w:rPr>
                <w:rFonts w:ascii="Times New Roman" w:hAnsi="Times New Roman"/>
                <w:b/>
                <w:i/>
                <w:sz w:val="18"/>
                <w:szCs w:val="18"/>
              </w:rPr>
              <w:t>б’єкт</w:t>
            </w:r>
            <w:r w:rsidRPr="00ED00BD">
              <w:rPr>
                <w:rFonts w:ascii="Times New Roman" w:hAnsi="Times New Roman"/>
                <w:b/>
                <w:i/>
                <w:sz w:val="18"/>
                <w:szCs w:val="18"/>
                <w:lang w:val="uk-UA"/>
              </w:rPr>
              <w:t xml:space="preserve"> </w:t>
            </w:r>
            <w:r w:rsidRPr="00ED00BD">
              <w:rPr>
                <w:rFonts w:ascii="Times New Roman" w:hAnsi="Times New Roman"/>
                <w:b/>
                <w:i/>
                <w:sz w:val="18"/>
                <w:szCs w:val="18"/>
              </w:rPr>
              <w:t>внутрішнього аудиту</w:t>
            </w:r>
          </w:p>
        </w:tc>
        <w:tc>
          <w:tcPr>
            <w:tcW w:w="1701" w:type="dxa"/>
            <w:gridSpan w:val="3"/>
            <w:shd w:val="clear" w:color="auto" w:fill="DEEAF6"/>
            <w:vAlign w:val="center"/>
          </w:tcPr>
          <w:p w:rsidR="003D0A63" w:rsidRPr="002803D6" w:rsidRDefault="003D0A63" w:rsidP="00F4264D">
            <w:pPr>
              <w:spacing w:after="0" w:line="240" w:lineRule="auto"/>
              <w:jc w:val="center"/>
              <w:rPr>
                <w:rFonts w:ascii="Times New Roman" w:eastAsia="Times New Roman" w:hAnsi="Times New Roman"/>
                <w:b/>
                <w:i/>
                <w:sz w:val="18"/>
                <w:szCs w:val="18"/>
                <w:lang w:val="uk-UA" w:eastAsia="ru-RU"/>
              </w:rPr>
            </w:pPr>
            <w:r>
              <w:rPr>
                <w:rFonts w:ascii="Times New Roman" w:eastAsia="Times New Roman" w:hAnsi="Times New Roman"/>
                <w:b/>
                <w:i/>
                <w:sz w:val="18"/>
                <w:szCs w:val="18"/>
                <w:lang w:val="uk-UA" w:eastAsia="ru-RU"/>
              </w:rPr>
              <w:t>Рік дослідження</w:t>
            </w:r>
          </w:p>
        </w:tc>
      </w:tr>
      <w:tr w:rsidR="003D0A63" w:rsidRPr="005C05D5" w:rsidTr="00EF7481">
        <w:trPr>
          <w:cantSplit/>
          <w:trHeight w:val="915"/>
        </w:trPr>
        <w:tc>
          <w:tcPr>
            <w:tcW w:w="4253" w:type="dxa"/>
            <w:vMerge/>
            <w:shd w:val="clear" w:color="auto" w:fill="DEEAF6"/>
          </w:tcPr>
          <w:p w:rsidR="003D0A63" w:rsidRPr="00ED00BD" w:rsidRDefault="003D0A63" w:rsidP="00F4264D">
            <w:pPr>
              <w:spacing w:after="0" w:line="240" w:lineRule="auto"/>
              <w:rPr>
                <w:rFonts w:ascii="Times New Roman" w:eastAsia="Times New Roman" w:hAnsi="Times New Roman"/>
                <w:b/>
                <w:i/>
                <w:sz w:val="18"/>
                <w:szCs w:val="18"/>
                <w:lang w:eastAsia="ru-RU"/>
              </w:rPr>
            </w:pPr>
          </w:p>
        </w:tc>
        <w:tc>
          <w:tcPr>
            <w:tcW w:w="3544" w:type="dxa"/>
            <w:vMerge/>
            <w:shd w:val="clear" w:color="auto" w:fill="DEEAF6"/>
          </w:tcPr>
          <w:p w:rsidR="003D0A63" w:rsidRPr="00ED00BD" w:rsidRDefault="003D0A63" w:rsidP="00F4264D">
            <w:pPr>
              <w:spacing w:after="0" w:line="240" w:lineRule="auto"/>
              <w:rPr>
                <w:rFonts w:ascii="Times New Roman" w:eastAsia="Times New Roman" w:hAnsi="Times New Roman"/>
                <w:b/>
                <w:i/>
                <w:sz w:val="18"/>
                <w:szCs w:val="18"/>
                <w:lang w:eastAsia="ru-RU"/>
              </w:rPr>
            </w:pPr>
          </w:p>
        </w:tc>
        <w:tc>
          <w:tcPr>
            <w:tcW w:w="708" w:type="dxa"/>
            <w:vMerge/>
            <w:shd w:val="clear" w:color="auto" w:fill="DEEAF6"/>
          </w:tcPr>
          <w:p w:rsidR="003D0A63" w:rsidRPr="00ED00BD" w:rsidRDefault="003D0A63" w:rsidP="00F4264D">
            <w:pPr>
              <w:spacing w:after="0" w:line="240" w:lineRule="auto"/>
              <w:rPr>
                <w:rFonts w:ascii="Times New Roman" w:eastAsia="Times New Roman" w:hAnsi="Times New Roman"/>
                <w:b/>
                <w:i/>
                <w:sz w:val="18"/>
                <w:szCs w:val="18"/>
                <w:lang w:eastAsia="ru-RU"/>
              </w:rPr>
            </w:pPr>
          </w:p>
        </w:tc>
        <w:tc>
          <w:tcPr>
            <w:tcW w:w="4678" w:type="dxa"/>
            <w:vMerge/>
            <w:shd w:val="clear" w:color="auto" w:fill="DEEAF6"/>
          </w:tcPr>
          <w:p w:rsidR="003D0A63" w:rsidRPr="00ED00BD" w:rsidRDefault="003D0A63" w:rsidP="00391EBF">
            <w:pPr>
              <w:spacing w:after="0" w:line="240" w:lineRule="auto"/>
              <w:jc w:val="both"/>
              <w:rPr>
                <w:rFonts w:ascii="Times New Roman" w:eastAsia="Times New Roman" w:hAnsi="Times New Roman"/>
                <w:b/>
                <w:i/>
                <w:sz w:val="18"/>
                <w:szCs w:val="18"/>
                <w:lang w:eastAsia="ru-RU"/>
              </w:rPr>
            </w:pPr>
          </w:p>
        </w:tc>
        <w:tc>
          <w:tcPr>
            <w:tcW w:w="567" w:type="dxa"/>
            <w:shd w:val="clear" w:color="auto" w:fill="DEEAF6"/>
            <w:textDirection w:val="btLr"/>
            <w:vAlign w:val="center"/>
          </w:tcPr>
          <w:p w:rsidR="003D0A63" w:rsidRPr="00BB6735" w:rsidRDefault="003D0A63" w:rsidP="00F46707">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w:t>
            </w:r>
            <w:r w:rsidR="00F46707">
              <w:rPr>
                <w:rFonts w:ascii="Times New Roman" w:hAnsi="Times New Roman"/>
                <w:b/>
                <w:i/>
                <w:sz w:val="18"/>
                <w:szCs w:val="18"/>
                <w:lang w:val="uk-UA"/>
              </w:rPr>
              <w:t xml:space="preserve">22 </w:t>
            </w:r>
            <w:r w:rsidRPr="00BB6735">
              <w:rPr>
                <w:rFonts w:ascii="Times New Roman" w:hAnsi="Times New Roman"/>
                <w:b/>
                <w:i/>
                <w:sz w:val="18"/>
                <w:szCs w:val="18"/>
                <w:lang w:val="uk-UA"/>
              </w:rPr>
              <w:t>рік</w:t>
            </w:r>
          </w:p>
        </w:tc>
        <w:tc>
          <w:tcPr>
            <w:tcW w:w="567" w:type="dxa"/>
            <w:shd w:val="clear" w:color="auto" w:fill="DEEAF6"/>
            <w:textDirection w:val="btLr"/>
            <w:vAlign w:val="center"/>
          </w:tcPr>
          <w:p w:rsidR="003D0A63" w:rsidRPr="00BB6735" w:rsidRDefault="003D0A63" w:rsidP="00F46707">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202</w:t>
            </w:r>
            <w:r w:rsidR="00F46707">
              <w:rPr>
                <w:rFonts w:ascii="Times New Roman" w:hAnsi="Times New Roman"/>
                <w:b/>
                <w:i/>
                <w:sz w:val="18"/>
                <w:szCs w:val="18"/>
                <w:lang w:val="uk-UA"/>
              </w:rPr>
              <w:t>3</w:t>
            </w:r>
            <w:r w:rsidRPr="00BB6735">
              <w:rPr>
                <w:rFonts w:ascii="Times New Roman" w:hAnsi="Times New Roman"/>
                <w:b/>
                <w:i/>
                <w:sz w:val="18"/>
                <w:szCs w:val="18"/>
                <w:lang w:val="uk-UA"/>
              </w:rPr>
              <w:t xml:space="preserve"> рік</w:t>
            </w:r>
          </w:p>
        </w:tc>
        <w:tc>
          <w:tcPr>
            <w:tcW w:w="567" w:type="dxa"/>
            <w:shd w:val="clear" w:color="auto" w:fill="DEEAF6"/>
            <w:textDirection w:val="btLr"/>
            <w:vAlign w:val="center"/>
          </w:tcPr>
          <w:p w:rsidR="003D0A63" w:rsidRPr="00BB6735" w:rsidRDefault="003D0A63" w:rsidP="00F46707">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202</w:t>
            </w:r>
            <w:r w:rsidR="00F46707">
              <w:rPr>
                <w:rFonts w:ascii="Times New Roman" w:hAnsi="Times New Roman"/>
                <w:b/>
                <w:i/>
                <w:sz w:val="18"/>
                <w:szCs w:val="18"/>
                <w:lang w:val="uk-UA"/>
              </w:rPr>
              <w:t>4</w:t>
            </w:r>
            <w:r w:rsidRPr="00BB6735">
              <w:rPr>
                <w:rFonts w:ascii="Times New Roman" w:hAnsi="Times New Roman"/>
                <w:b/>
                <w:i/>
                <w:sz w:val="18"/>
                <w:szCs w:val="18"/>
                <w:lang w:val="uk-UA"/>
              </w:rPr>
              <w:t xml:space="preserve"> рік</w:t>
            </w:r>
          </w:p>
        </w:tc>
      </w:tr>
    </w:tbl>
    <w:p w:rsidR="002E7BB0" w:rsidRDefault="002E7BB0" w:rsidP="00E129B6">
      <w:pPr>
        <w:spacing w:after="0" w:line="240" w:lineRule="auto"/>
        <w:jc w:val="center"/>
        <w:rPr>
          <w:rFonts w:ascii="Times New Roman" w:eastAsia="Times New Roman" w:hAnsi="Times New Roman"/>
          <w:b/>
          <w:sz w:val="16"/>
          <w:szCs w:val="16"/>
          <w:lang w:val="uk-UA" w:eastAsia="ru-RU"/>
        </w:rPr>
        <w:sectPr w:rsidR="002E7BB0" w:rsidSect="002E7BB0">
          <w:type w:val="continuous"/>
          <w:pgSz w:w="16839" w:h="11907" w:orient="landscape" w:code="9"/>
          <w:pgMar w:top="1418" w:right="1134" w:bottom="567" w:left="1134" w:header="851" w:footer="198" w:gutter="0"/>
          <w:cols w:space="708"/>
          <w:titlePg/>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544"/>
        <w:gridCol w:w="708"/>
        <w:gridCol w:w="4678"/>
        <w:gridCol w:w="567"/>
        <w:gridCol w:w="567"/>
        <w:gridCol w:w="567"/>
      </w:tblGrid>
      <w:tr w:rsidR="003D0A63" w:rsidRPr="00E57858" w:rsidTr="00EF7481">
        <w:trPr>
          <w:tblHeader/>
        </w:trPr>
        <w:tc>
          <w:tcPr>
            <w:tcW w:w="4253" w:type="dxa"/>
            <w:tcBorders>
              <w:top w:val="single" w:sz="4" w:space="0" w:color="auto"/>
              <w:left w:val="single" w:sz="4" w:space="0" w:color="auto"/>
              <w:bottom w:val="single" w:sz="4" w:space="0" w:color="auto"/>
              <w:right w:val="single" w:sz="4" w:space="0" w:color="auto"/>
            </w:tcBorders>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708" w:type="dxa"/>
            <w:tcBorders>
              <w:left w:val="single" w:sz="4" w:space="0" w:color="auto"/>
            </w:tcBorders>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3</w:t>
            </w:r>
          </w:p>
        </w:tc>
        <w:tc>
          <w:tcPr>
            <w:tcW w:w="4678" w:type="dxa"/>
            <w:shd w:val="clear" w:color="auto" w:fill="DEEAF6"/>
          </w:tcPr>
          <w:p w:rsidR="003D0A63" w:rsidRPr="00E57858" w:rsidRDefault="003D0A63" w:rsidP="00250129">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4</w:t>
            </w:r>
          </w:p>
        </w:tc>
        <w:tc>
          <w:tcPr>
            <w:tcW w:w="567" w:type="dxa"/>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5</w:t>
            </w:r>
          </w:p>
        </w:tc>
        <w:tc>
          <w:tcPr>
            <w:tcW w:w="567" w:type="dxa"/>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6</w:t>
            </w:r>
          </w:p>
        </w:tc>
        <w:tc>
          <w:tcPr>
            <w:tcW w:w="567" w:type="dxa"/>
            <w:shd w:val="clear" w:color="auto" w:fill="DEEAF6"/>
          </w:tcPr>
          <w:p w:rsidR="003D0A63" w:rsidRPr="00E57858" w:rsidRDefault="003D0A63" w:rsidP="00364B5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7</w:t>
            </w:r>
          </w:p>
        </w:tc>
      </w:tr>
      <w:tr w:rsidR="003D0A63" w:rsidRPr="00ED00BD" w:rsidTr="00EF7481">
        <w:trPr>
          <w:trHeight w:val="625"/>
        </w:trPr>
        <w:tc>
          <w:tcPr>
            <w:tcW w:w="4253" w:type="dxa"/>
            <w:vMerge w:val="restart"/>
            <w:tcBorders>
              <w:top w:val="single" w:sz="4" w:space="0" w:color="auto"/>
            </w:tcBorders>
            <w:shd w:val="clear" w:color="auto" w:fill="auto"/>
          </w:tcPr>
          <w:p w:rsidR="003D0A63" w:rsidRPr="003B60AC" w:rsidRDefault="003D0A63" w:rsidP="003B60A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 </w:t>
            </w:r>
            <w:r w:rsidRPr="003B60AC">
              <w:rPr>
                <w:rFonts w:ascii="Times New Roman" w:eastAsia="Times New Roman" w:hAnsi="Times New Roman"/>
                <w:sz w:val="20"/>
                <w:szCs w:val="20"/>
                <w:lang w:val="uk-UA" w:eastAsia="ru-RU"/>
              </w:rPr>
              <w:t>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w:t>
            </w:r>
            <w:r>
              <w:rPr>
                <w:rFonts w:ascii="Times New Roman" w:eastAsia="Times New Roman" w:hAnsi="Times New Roman"/>
                <w:sz w:val="20"/>
                <w:szCs w:val="20"/>
                <w:lang w:val="uk-UA" w:eastAsia="ru-RU"/>
              </w:rPr>
              <w:t>-</w:t>
            </w:r>
            <w:r w:rsidRPr="003B60AC">
              <w:rPr>
                <w:rFonts w:ascii="Times New Roman" w:eastAsia="Times New Roman" w:hAnsi="Times New Roman"/>
                <w:sz w:val="20"/>
                <w:szCs w:val="20"/>
                <w:lang w:val="uk-UA" w:eastAsia="ru-RU"/>
              </w:rPr>
              <w:t>ристання бюджетних коштів, виникненню помилок та інших недоліків у діяльності Департаменту освіти і науки Сумської об</w:t>
            </w:r>
            <w:r w:rsidR="00F46707">
              <w:rPr>
                <w:rFonts w:ascii="Times New Roman" w:eastAsia="Times New Roman" w:hAnsi="Times New Roman"/>
                <w:sz w:val="20"/>
                <w:szCs w:val="20"/>
                <w:lang w:val="uk-UA" w:eastAsia="ru-RU"/>
              </w:rPr>
              <w:t xml:space="preserve">ласної державної адміністрації </w:t>
            </w:r>
            <w:r w:rsidRPr="003B60AC">
              <w:rPr>
                <w:rFonts w:ascii="Times New Roman" w:eastAsia="Times New Roman" w:hAnsi="Times New Roman"/>
                <w:sz w:val="20"/>
                <w:szCs w:val="20"/>
                <w:lang w:val="uk-UA" w:eastAsia="ru-RU"/>
              </w:rPr>
              <w:t xml:space="preserve">та установ і організацій, що належать до сфери його управління. </w:t>
            </w:r>
          </w:p>
          <w:p w:rsidR="003D0A63" w:rsidRPr="00C1258E" w:rsidRDefault="003D0A63" w:rsidP="003E4B10">
            <w:pPr>
              <w:spacing w:after="0" w:line="240" w:lineRule="auto"/>
              <w:jc w:val="both"/>
              <w:rPr>
                <w:rFonts w:ascii="Times New Roman" w:eastAsia="Times New Roman" w:hAnsi="Times New Roman"/>
                <w:sz w:val="20"/>
                <w:szCs w:val="20"/>
                <w:lang w:val="uk-UA" w:eastAsia="ru-RU"/>
              </w:rPr>
            </w:pPr>
            <w:r w:rsidRPr="003B60AC">
              <w:rPr>
                <w:rFonts w:ascii="Times New Roman" w:eastAsia="Times New Roman" w:hAnsi="Times New Roman"/>
                <w:sz w:val="20"/>
                <w:szCs w:val="20"/>
                <w:lang w:val="uk-UA" w:eastAsia="ru-RU"/>
              </w:rPr>
              <w:t>Зміна пріоритетів при проведенні внутрішніх аудитів (від орієнтації на виявлення фінансових порушень до здійснення оцінки діяльності освітніх закладів щодо ефективності функціонування системи внутрішнього контролю, оцінки ефективності, результативності та якості виконання завдань, функцій, ступеня виконання і досягнення цілей, управління ризиками, які негативно впливають на виконання функцій і завдань)</w:t>
            </w:r>
          </w:p>
        </w:tc>
        <w:tc>
          <w:tcPr>
            <w:tcW w:w="3544" w:type="dxa"/>
            <w:vMerge w:val="restart"/>
            <w:tcBorders>
              <w:top w:val="single" w:sz="4" w:space="0" w:color="auto"/>
            </w:tcBorders>
            <w:shd w:val="clear" w:color="auto" w:fill="auto"/>
          </w:tcPr>
          <w:p w:rsidR="003D0A63" w:rsidRPr="00C1258E" w:rsidRDefault="003D0A63" w:rsidP="0061110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1.1. </w:t>
            </w:r>
            <w:r w:rsidRPr="00815611">
              <w:rPr>
                <w:rFonts w:ascii="Times New Roman" w:eastAsia="Times New Roman" w:hAnsi="Times New Roman"/>
                <w:sz w:val="20"/>
                <w:szCs w:val="20"/>
                <w:lang w:val="uk-UA" w:eastAsia="ru-RU"/>
              </w:rPr>
              <w:t xml:space="preserve">Проведення </w:t>
            </w:r>
            <w:r w:rsidR="00F46707">
              <w:rPr>
                <w:rFonts w:ascii="Times New Roman" w:eastAsia="Times New Roman" w:hAnsi="Times New Roman"/>
                <w:sz w:val="20"/>
                <w:szCs w:val="20"/>
                <w:lang w:val="uk-UA" w:eastAsia="ru-RU"/>
              </w:rPr>
              <w:t>вну</w:t>
            </w:r>
            <w:r>
              <w:rPr>
                <w:rFonts w:ascii="Times New Roman" w:eastAsia="Times New Roman" w:hAnsi="Times New Roman"/>
                <w:sz w:val="20"/>
                <w:szCs w:val="20"/>
                <w:lang w:val="uk-UA" w:eastAsia="ru-RU"/>
              </w:rPr>
              <w:t>тріш</w:t>
            </w:r>
            <w:r w:rsidRPr="00815611">
              <w:rPr>
                <w:rFonts w:ascii="Times New Roman" w:eastAsia="Times New Roman" w:hAnsi="Times New Roman"/>
                <w:sz w:val="20"/>
                <w:szCs w:val="20"/>
                <w:lang w:val="uk-UA" w:eastAsia="ru-RU"/>
              </w:rPr>
              <w:t>ніх аудитів щодо</w:t>
            </w:r>
            <w:r>
              <w:t xml:space="preserve"> </w:t>
            </w:r>
            <w:r w:rsidRPr="00FE0668">
              <w:rPr>
                <w:rFonts w:ascii="Times New Roman" w:eastAsia="Times New Roman" w:hAnsi="Times New Roman"/>
                <w:sz w:val="20"/>
                <w:szCs w:val="20"/>
                <w:lang w:val="uk-UA" w:eastAsia="ru-RU"/>
              </w:rPr>
              <w:t>ефективності</w:t>
            </w:r>
            <w:r>
              <w:rPr>
                <w:rFonts w:ascii="Times New Roman" w:eastAsia="Times New Roman" w:hAnsi="Times New Roman"/>
                <w:sz w:val="20"/>
                <w:szCs w:val="20"/>
                <w:lang w:val="uk-UA" w:eastAsia="ru-RU"/>
              </w:rPr>
              <w:t xml:space="preserve"> </w:t>
            </w:r>
            <w:r w:rsidRPr="005955EB">
              <w:rPr>
                <w:rFonts w:ascii="Times New Roman" w:eastAsia="Times New Roman" w:hAnsi="Times New Roman"/>
                <w:sz w:val="20"/>
                <w:szCs w:val="20"/>
                <w:lang w:val="uk-UA" w:eastAsia="ru-RU"/>
              </w:rPr>
              <w:t>функці</w:t>
            </w:r>
            <w:r w:rsidRPr="00FE0668">
              <w:rPr>
                <w:rFonts w:ascii="Times New Roman" w:eastAsia="Times New Roman" w:hAnsi="Times New Roman"/>
                <w:sz w:val="20"/>
                <w:szCs w:val="20"/>
                <w:lang w:val="uk-UA" w:eastAsia="ru-RU"/>
              </w:rPr>
              <w:t>онування</w:t>
            </w:r>
            <w:r>
              <w:rPr>
                <w:rFonts w:ascii="Times New Roman" w:eastAsia="Times New Roman" w:hAnsi="Times New Roman"/>
                <w:sz w:val="20"/>
                <w:szCs w:val="20"/>
                <w:lang w:val="uk-UA" w:eastAsia="ru-RU"/>
              </w:rPr>
              <w:t xml:space="preserve"> </w:t>
            </w:r>
            <w:r w:rsidRPr="00FE0668">
              <w:rPr>
                <w:rFonts w:ascii="Times New Roman" w:eastAsia="Times New Roman" w:hAnsi="Times New Roman"/>
                <w:sz w:val="20"/>
                <w:szCs w:val="20"/>
                <w:lang w:val="uk-UA" w:eastAsia="ru-RU"/>
              </w:rPr>
              <w:t xml:space="preserve">системи внутрішнього </w:t>
            </w:r>
            <w:r w:rsidRPr="005955EB">
              <w:rPr>
                <w:rFonts w:ascii="Times New Roman" w:eastAsia="Times New Roman" w:hAnsi="Times New Roman"/>
                <w:sz w:val="20"/>
                <w:szCs w:val="20"/>
                <w:lang w:val="uk-UA" w:eastAsia="ru-RU"/>
              </w:rPr>
              <w:t>конт</w:t>
            </w:r>
            <w:r w:rsidRPr="00FE0668">
              <w:rPr>
                <w:rFonts w:ascii="Times New Roman" w:eastAsia="Times New Roman" w:hAnsi="Times New Roman"/>
                <w:sz w:val="20"/>
                <w:szCs w:val="20"/>
                <w:lang w:val="uk-UA" w:eastAsia="ru-RU"/>
              </w:rPr>
              <w:t>ролю</w:t>
            </w:r>
            <w:r>
              <w:rPr>
                <w:rFonts w:ascii="Times New Roman" w:eastAsia="Times New Roman" w:hAnsi="Times New Roman"/>
                <w:sz w:val="20"/>
                <w:szCs w:val="20"/>
                <w:lang w:val="uk-UA" w:eastAsia="ru-RU"/>
              </w:rPr>
              <w:t>,</w:t>
            </w:r>
            <w:r w:rsidRPr="00815611">
              <w:rPr>
                <w:rFonts w:ascii="Times New Roman" w:eastAsia="Times New Roman" w:hAnsi="Times New Roman"/>
                <w:sz w:val="20"/>
                <w:szCs w:val="20"/>
                <w:lang w:val="uk-UA" w:eastAsia="ru-RU"/>
              </w:rPr>
              <w:t xml:space="preserve"> </w:t>
            </w:r>
            <w:r w:rsidR="0061110B" w:rsidRPr="0061110B">
              <w:rPr>
                <w:rFonts w:ascii="Times New Roman" w:eastAsia="Times New Roman" w:hAnsi="Times New Roman"/>
                <w:sz w:val="20"/>
                <w:szCs w:val="20"/>
                <w:lang w:val="uk-UA" w:eastAsia="ru-RU"/>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Pr>
                <w:rFonts w:ascii="Times New Roman" w:eastAsia="Times New Roman" w:hAnsi="Times New Roman"/>
                <w:sz w:val="20"/>
                <w:szCs w:val="20"/>
                <w:lang w:val="uk-UA" w:eastAsia="ru-RU"/>
              </w:rPr>
              <w:t xml:space="preserve">, </w:t>
            </w:r>
            <w:r w:rsidRPr="00815611">
              <w:rPr>
                <w:rFonts w:ascii="Times New Roman" w:eastAsia="Times New Roman" w:hAnsi="Times New Roman"/>
                <w:sz w:val="20"/>
                <w:szCs w:val="20"/>
                <w:lang w:val="uk-UA" w:eastAsia="ru-RU"/>
              </w:rPr>
              <w:t>закон</w:t>
            </w:r>
            <w:r>
              <w:rPr>
                <w:rFonts w:ascii="Times New Roman" w:eastAsia="Times New Roman" w:hAnsi="Times New Roman"/>
                <w:sz w:val="20"/>
                <w:szCs w:val="20"/>
                <w:lang w:val="uk-UA" w:eastAsia="ru-RU"/>
              </w:rPr>
              <w:t>-</w:t>
            </w:r>
            <w:r w:rsidRPr="00815611">
              <w:rPr>
                <w:rFonts w:ascii="Times New Roman" w:eastAsia="Times New Roman" w:hAnsi="Times New Roman"/>
                <w:sz w:val="20"/>
                <w:szCs w:val="20"/>
                <w:lang w:val="uk-UA" w:eastAsia="ru-RU"/>
              </w:rPr>
              <w:t xml:space="preserve">ності та достовірності </w:t>
            </w:r>
            <w:r w:rsidRPr="005955EB">
              <w:rPr>
                <w:rFonts w:ascii="Times New Roman" w:eastAsia="Times New Roman" w:hAnsi="Times New Roman"/>
                <w:sz w:val="20"/>
                <w:szCs w:val="20"/>
                <w:lang w:val="uk-UA" w:eastAsia="ru-RU"/>
              </w:rPr>
              <w:t>фінан</w:t>
            </w:r>
            <w:r w:rsidRPr="00815611">
              <w:rPr>
                <w:rFonts w:ascii="Times New Roman" w:eastAsia="Times New Roman" w:hAnsi="Times New Roman"/>
                <w:sz w:val="20"/>
                <w:szCs w:val="20"/>
                <w:lang w:val="uk-UA" w:eastAsia="ru-RU"/>
              </w:rPr>
              <w:t xml:space="preserve">сової і бюджетної звітності, правильності ведення </w:t>
            </w:r>
            <w:r w:rsidRPr="005955EB">
              <w:rPr>
                <w:rFonts w:ascii="Times New Roman" w:eastAsia="Times New Roman" w:hAnsi="Times New Roman"/>
                <w:sz w:val="20"/>
                <w:szCs w:val="20"/>
                <w:lang w:val="uk-UA" w:eastAsia="ru-RU"/>
              </w:rPr>
              <w:t>бухгал</w:t>
            </w:r>
            <w:r w:rsidRPr="00815611">
              <w:rPr>
                <w:rFonts w:ascii="Times New Roman" w:eastAsia="Times New Roman" w:hAnsi="Times New Roman"/>
                <w:sz w:val="20"/>
                <w:szCs w:val="20"/>
                <w:lang w:val="uk-UA" w:eastAsia="ru-RU"/>
              </w:rPr>
              <w:t xml:space="preserve">терського обліку, дотримання актів законодавства, планів, процедур, контрактів з </w:t>
            </w:r>
            <w:r>
              <w:rPr>
                <w:rFonts w:ascii="Times New Roman" w:eastAsia="Times New Roman" w:hAnsi="Times New Roman"/>
                <w:sz w:val="20"/>
                <w:szCs w:val="20"/>
                <w:lang w:val="uk-UA" w:eastAsia="ru-RU"/>
              </w:rPr>
              <w:t>питань стану збереження активів</w:t>
            </w:r>
            <w:r w:rsidRPr="00815611">
              <w:rPr>
                <w:rFonts w:ascii="Times New Roman" w:eastAsia="Times New Roman" w:hAnsi="Times New Roman"/>
                <w:sz w:val="20"/>
                <w:szCs w:val="20"/>
                <w:lang w:val="uk-UA" w:eastAsia="ru-RU"/>
              </w:rPr>
              <w:t xml:space="preserve"> </w:t>
            </w:r>
          </w:p>
        </w:tc>
        <w:tc>
          <w:tcPr>
            <w:tcW w:w="708" w:type="dxa"/>
            <w:shd w:val="clear" w:color="auto" w:fill="auto"/>
          </w:tcPr>
          <w:p w:rsidR="003D0A63" w:rsidRPr="0059680D" w:rsidRDefault="003D0A63" w:rsidP="00364B5E">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1.1.1.</w:t>
            </w:r>
          </w:p>
        </w:tc>
        <w:tc>
          <w:tcPr>
            <w:tcW w:w="4678" w:type="dxa"/>
            <w:shd w:val="clear" w:color="auto" w:fill="auto"/>
          </w:tcPr>
          <w:p w:rsidR="003D0A63" w:rsidRPr="00ED00BD" w:rsidRDefault="00892CFA" w:rsidP="001A3B41">
            <w:pPr>
              <w:spacing w:after="0" w:line="240" w:lineRule="auto"/>
              <w:jc w:val="both"/>
              <w:rPr>
                <w:rFonts w:ascii="Times New Roman" w:eastAsia="Times New Roman" w:hAnsi="Times New Roman"/>
                <w:sz w:val="20"/>
                <w:szCs w:val="20"/>
                <w:lang w:eastAsia="ru-RU"/>
              </w:rPr>
            </w:pPr>
            <w:r w:rsidRPr="00892CFA">
              <w:rPr>
                <w:rFonts w:ascii="Times New Roman" w:eastAsia="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«Конотопське вище професійне училище»</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5" type="#_x0000_t75" style="width:10.65pt;height:15.65pt" o:ole="">
                  <v:imagedata r:id="rId11" o:title=""/>
                </v:shape>
                <w:control r:id="rId134" w:name="CheckBox411" w:shapeid="_x0000_i1145"/>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6" type="#_x0000_t75" style="width:10.65pt;height:15.65pt" o:ole="">
                  <v:imagedata r:id="rId14" o:title=""/>
                </v:shape>
                <w:control r:id="rId135" w:name="CheckBox41" w:shapeid="_x0000_i1146"/>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7" type="#_x0000_t75" style="width:10.65pt;height:15.65pt" o:ole="">
                  <v:imagedata r:id="rId14" o:title=""/>
                </v:shape>
                <w:control r:id="rId136" w:name="CheckBox4" w:shapeid="_x0000_i1147"/>
              </w:object>
            </w:r>
          </w:p>
        </w:tc>
      </w:tr>
      <w:tr w:rsidR="003D0A63" w:rsidRPr="00ED00BD" w:rsidTr="00EF7481">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708" w:type="dxa"/>
            <w:shd w:val="clear" w:color="auto" w:fill="auto"/>
          </w:tcPr>
          <w:p w:rsidR="003D0A63" w:rsidRPr="0059680D" w:rsidRDefault="003D0A63" w:rsidP="00222BF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1.1.2.</w:t>
            </w:r>
          </w:p>
        </w:tc>
        <w:tc>
          <w:tcPr>
            <w:tcW w:w="4678" w:type="dxa"/>
            <w:shd w:val="clear" w:color="auto" w:fill="auto"/>
          </w:tcPr>
          <w:p w:rsidR="003D0A63" w:rsidRPr="00ED00BD" w:rsidRDefault="00892CFA" w:rsidP="001A3B41">
            <w:pPr>
              <w:spacing w:after="0" w:line="240" w:lineRule="auto"/>
              <w:jc w:val="both"/>
              <w:rPr>
                <w:rFonts w:ascii="Times New Roman" w:eastAsia="Times New Roman" w:hAnsi="Times New Roman"/>
                <w:sz w:val="20"/>
                <w:szCs w:val="20"/>
                <w:lang w:eastAsia="ru-RU"/>
              </w:rPr>
            </w:pPr>
            <w:r w:rsidRPr="00892CFA">
              <w:rPr>
                <w:rFonts w:ascii="Times New Roman" w:eastAsia="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«Шосткинське вище професійне училище»</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8" type="#_x0000_t75" style="width:10.65pt;height:15.65pt" o:ole="">
                  <v:imagedata r:id="rId11" o:title=""/>
                </v:shape>
                <w:control r:id="rId137" w:name="CheckBox44" w:shapeid="_x0000_i1148"/>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49" type="#_x0000_t75" style="width:10.65pt;height:15.65pt" o:ole="">
                  <v:imagedata r:id="rId14" o:title=""/>
                </v:shape>
                <w:control r:id="rId138" w:name="CheckBox43" w:shapeid="_x0000_i1149"/>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0" type="#_x0000_t75" style="width:10.65pt;height:15.65pt" o:ole="">
                  <v:imagedata r:id="rId14" o:title=""/>
                </v:shape>
                <w:control r:id="rId139" w:name="CheckBox42" w:shapeid="_x0000_i1150"/>
              </w:object>
            </w:r>
          </w:p>
        </w:tc>
      </w:tr>
      <w:tr w:rsidR="003D0A63" w:rsidRPr="00ED00BD" w:rsidTr="00EF7481">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708" w:type="dxa"/>
            <w:shd w:val="clear" w:color="auto" w:fill="auto"/>
          </w:tcPr>
          <w:p w:rsidR="003D0A63" w:rsidRPr="0059680D" w:rsidRDefault="003D0A63" w:rsidP="00222BF0">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1.1.</w:t>
            </w:r>
            <w:r>
              <w:rPr>
                <w:rFonts w:ascii="Times New Roman" w:hAnsi="Times New Roman"/>
                <w:sz w:val="20"/>
                <w:szCs w:val="20"/>
                <w:lang w:val="uk-UA"/>
              </w:rPr>
              <w:t>3.</w:t>
            </w:r>
          </w:p>
        </w:tc>
        <w:tc>
          <w:tcPr>
            <w:tcW w:w="4678" w:type="dxa"/>
            <w:shd w:val="clear" w:color="auto" w:fill="auto"/>
          </w:tcPr>
          <w:p w:rsidR="003D0A63" w:rsidRPr="00892CFA" w:rsidRDefault="00892CFA" w:rsidP="00364B5E">
            <w:pPr>
              <w:spacing w:after="0" w:line="240" w:lineRule="auto"/>
              <w:jc w:val="both"/>
              <w:rPr>
                <w:rFonts w:ascii="Times New Roman" w:eastAsia="Times New Roman" w:hAnsi="Times New Roman"/>
                <w:sz w:val="20"/>
                <w:szCs w:val="20"/>
                <w:lang w:val="uk-UA" w:eastAsia="ru-RU"/>
              </w:rPr>
            </w:pPr>
            <w:r w:rsidRPr="00892CFA">
              <w:rPr>
                <w:rFonts w:ascii="Times New Roman" w:eastAsia="Times New Roman" w:hAnsi="Times New Roman"/>
                <w:sz w:val="20"/>
                <w:szCs w:val="20"/>
                <w:lang w:eastAsia="ru-RU"/>
              </w:rPr>
              <w:t xml:space="preserve">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w:t>
            </w:r>
            <w:r w:rsidRPr="00892CFA">
              <w:rPr>
                <w:rFonts w:ascii="Times New Roman" w:eastAsia="Times New Roman" w:hAnsi="Times New Roman"/>
                <w:sz w:val="20"/>
                <w:szCs w:val="20"/>
                <w:lang w:eastAsia="ru-RU"/>
              </w:rPr>
              <w:lastRenderedPageBreak/>
              <w:t xml:space="preserve">законодавства, планів, процедур, контрактів з питань стану збереження активів КЗСОР </w:t>
            </w:r>
            <w:r>
              <w:rPr>
                <w:rFonts w:ascii="Times New Roman" w:eastAsia="Times New Roman" w:hAnsi="Times New Roman"/>
                <w:sz w:val="20"/>
                <w:szCs w:val="20"/>
                <w:lang w:val="uk-UA" w:eastAsia="ru-RU"/>
              </w:rPr>
              <w:t>«</w:t>
            </w:r>
            <w:r w:rsidRPr="00892CFA">
              <w:rPr>
                <w:rFonts w:ascii="Times New Roman" w:eastAsia="Times New Roman" w:hAnsi="Times New Roman"/>
                <w:sz w:val="20"/>
                <w:szCs w:val="20"/>
                <w:lang w:eastAsia="ru-RU"/>
              </w:rPr>
              <w:t>Путивльський мистецький ліцей</w:t>
            </w:r>
            <w:r>
              <w:rPr>
                <w:rFonts w:ascii="Times New Roman" w:eastAsia="Times New Roman" w:hAnsi="Times New Roman"/>
                <w:sz w:val="20"/>
                <w:szCs w:val="20"/>
                <w:lang w:val="uk-UA" w:eastAsia="ru-RU"/>
              </w:rPr>
              <w:t>»</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lastRenderedPageBreak/>
              <w:object w:dxaOrig="1440" w:dyaOrig="1440">
                <v:shape id="_x0000_i1151" type="#_x0000_t75" style="width:10.65pt;height:15.65pt" o:ole="">
                  <v:imagedata r:id="rId14" o:title=""/>
                </v:shape>
                <w:control r:id="rId140" w:name="CheckBox41112" w:shapeid="_x0000_i1151"/>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2" type="#_x0000_t75" style="width:10.65pt;height:15.65pt" o:ole="">
                  <v:imagedata r:id="rId11" o:title=""/>
                </v:shape>
                <w:control r:id="rId141" w:name="CheckBox4122" w:shapeid="_x0000_i1152"/>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3" type="#_x0000_t75" style="width:10.65pt;height:15.65pt" o:ole="">
                  <v:imagedata r:id="rId14" o:title=""/>
                </v:shape>
                <w:control r:id="rId142" w:name="CheckBox425" w:shapeid="_x0000_i1153"/>
              </w:object>
            </w:r>
          </w:p>
        </w:tc>
      </w:tr>
      <w:tr w:rsidR="003D0A63" w:rsidRPr="00ED00BD" w:rsidTr="00EF7481">
        <w:trPr>
          <w:trHeight w:val="523"/>
        </w:trPr>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708" w:type="dxa"/>
            <w:shd w:val="clear" w:color="auto" w:fill="auto"/>
          </w:tcPr>
          <w:p w:rsidR="003D0A63" w:rsidRPr="0059680D" w:rsidRDefault="003D0A63" w:rsidP="00364B5E">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1.1.</w:t>
            </w:r>
            <w:r>
              <w:rPr>
                <w:rFonts w:ascii="Times New Roman" w:hAnsi="Times New Roman"/>
                <w:sz w:val="20"/>
                <w:szCs w:val="20"/>
                <w:lang w:val="uk-UA"/>
              </w:rPr>
              <w:t>4.</w:t>
            </w:r>
          </w:p>
        </w:tc>
        <w:tc>
          <w:tcPr>
            <w:tcW w:w="4678" w:type="dxa"/>
            <w:shd w:val="clear" w:color="auto" w:fill="auto"/>
          </w:tcPr>
          <w:p w:rsidR="003D0A63" w:rsidRPr="00ED00BD" w:rsidRDefault="00892CFA" w:rsidP="00364B5E">
            <w:pPr>
              <w:spacing w:after="0" w:line="240" w:lineRule="auto"/>
              <w:jc w:val="both"/>
              <w:rPr>
                <w:rFonts w:ascii="Times New Roman" w:eastAsia="Times New Roman" w:hAnsi="Times New Roman"/>
                <w:sz w:val="20"/>
                <w:szCs w:val="20"/>
                <w:lang w:eastAsia="ru-RU"/>
              </w:rPr>
            </w:pPr>
            <w:r w:rsidRPr="00892CFA">
              <w:rPr>
                <w:rFonts w:ascii="Times New Roman" w:eastAsia="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«Сумська обласна гімназія-інтернат для талановитих та творчо обдарованих дітей»</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4" type="#_x0000_t75" style="width:10.65pt;height:15.65pt" o:ole="">
                  <v:imagedata r:id="rId14" o:title=""/>
                </v:shape>
                <w:control r:id="rId143" w:name="CheckBox41111" w:shapeid="_x0000_i1154"/>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5" type="#_x0000_t75" style="width:10.65pt;height:15.65pt" o:ole="">
                  <v:imagedata r:id="rId11" o:title=""/>
                </v:shape>
                <w:control r:id="rId144" w:name="CheckBox4120" w:shapeid="_x0000_i1155"/>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6" type="#_x0000_t75" style="width:10.65pt;height:15.65pt" o:ole="">
                  <v:imagedata r:id="rId14" o:title=""/>
                </v:shape>
                <w:control r:id="rId145" w:name="CheckBox424" w:shapeid="_x0000_i1156"/>
              </w:object>
            </w:r>
          </w:p>
        </w:tc>
      </w:tr>
      <w:tr w:rsidR="003D0A63" w:rsidRPr="00ED00BD" w:rsidTr="00EF7481">
        <w:trPr>
          <w:trHeight w:val="700"/>
        </w:trPr>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708" w:type="dxa"/>
            <w:shd w:val="clear" w:color="auto" w:fill="auto"/>
          </w:tcPr>
          <w:p w:rsidR="003D0A63" w:rsidRPr="0059680D" w:rsidRDefault="003D0A63" w:rsidP="00364B5E">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1.1.</w:t>
            </w:r>
            <w:r>
              <w:rPr>
                <w:rFonts w:ascii="Times New Roman" w:hAnsi="Times New Roman"/>
                <w:sz w:val="20"/>
                <w:szCs w:val="20"/>
                <w:lang w:val="uk-UA"/>
              </w:rPr>
              <w:t>5.</w:t>
            </w:r>
          </w:p>
        </w:tc>
        <w:tc>
          <w:tcPr>
            <w:tcW w:w="4678" w:type="dxa"/>
            <w:shd w:val="clear" w:color="auto" w:fill="auto"/>
          </w:tcPr>
          <w:p w:rsidR="003D0A63" w:rsidRPr="00ED00BD" w:rsidRDefault="00892CFA" w:rsidP="00364B5E">
            <w:pPr>
              <w:spacing w:after="0" w:line="240" w:lineRule="auto"/>
              <w:jc w:val="both"/>
              <w:rPr>
                <w:rFonts w:ascii="Times New Roman" w:eastAsia="Times New Roman" w:hAnsi="Times New Roman"/>
                <w:sz w:val="20"/>
                <w:szCs w:val="20"/>
                <w:lang w:eastAsia="ru-RU"/>
              </w:rPr>
            </w:pPr>
            <w:r w:rsidRPr="00892CFA">
              <w:rPr>
                <w:rFonts w:ascii="Times New Roman" w:eastAsia="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w:t>
            </w:r>
            <w:r w:rsidR="00713960">
              <w:rPr>
                <w:rFonts w:ascii="Times New Roman" w:eastAsia="Times New Roman" w:hAnsi="Times New Roman"/>
                <w:sz w:val="20"/>
                <w:szCs w:val="20"/>
                <w:lang w:eastAsia="ru-RU"/>
              </w:rPr>
              <w:t>ань стану збереження активів КЗ</w:t>
            </w:r>
            <w:r w:rsidRPr="00892CFA">
              <w:rPr>
                <w:rFonts w:ascii="Times New Roman" w:eastAsia="Times New Roman" w:hAnsi="Times New Roman"/>
                <w:sz w:val="20"/>
                <w:szCs w:val="20"/>
                <w:lang w:eastAsia="ru-RU"/>
              </w:rPr>
              <w:t>СОР – обласного центру позашкільної освіти та роботи з талановитою молоддю</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7" type="#_x0000_t75" style="width:10.65pt;height:15.65pt" o:ole="">
                  <v:imagedata r:id="rId14" o:title=""/>
                </v:shape>
                <w:control r:id="rId146" w:name="CheckBox41110" w:shapeid="_x0000_i1157"/>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8" type="#_x0000_t75" style="width:10.65pt;height:15.65pt" o:ole="">
                  <v:imagedata r:id="rId14" o:title=""/>
                </v:shape>
                <w:control r:id="rId147" w:name="CheckBox4119" w:shapeid="_x0000_i1158"/>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59" type="#_x0000_t75" style="width:10.65pt;height:15.65pt" o:ole="">
                  <v:imagedata r:id="rId11" o:title=""/>
                </v:shape>
                <w:control r:id="rId148" w:name="CheckBox423" w:shapeid="_x0000_i1159"/>
              </w:object>
            </w:r>
          </w:p>
        </w:tc>
      </w:tr>
      <w:tr w:rsidR="003D0A63" w:rsidRPr="00ED00BD" w:rsidTr="00EF7481">
        <w:trPr>
          <w:trHeight w:val="305"/>
        </w:trPr>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708" w:type="dxa"/>
            <w:shd w:val="clear" w:color="auto" w:fill="auto"/>
          </w:tcPr>
          <w:p w:rsidR="003D0A63" w:rsidRPr="004C038D" w:rsidRDefault="003D0A63" w:rsidP="00364B5E">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1.1.</w:t>
            </w:r>
            <w:r>
              <w:rPr>
                <w:rFonts w:ascii="Times New Roman" w:hAnsi="Times New Roman"/>
                <w:sz w:val="20"/>
                <w:szCs w:val="20"/>
                <w:lang w:val="uk-UA"/>
              </w:rPr>
              <w:t>6.</w:t>
            </w:r>
          </w:p>
        </w:tc>
        <w:tc>
          <w:tcPr>
            <w:tcW w:w="4678" w:type="dxa"/>
            <w:shd w:val="clear" w:color="auto" w:fill="auto"/>
          </w:tcPr>
          <w:p w:rsidR="003D0A63" w:rsidRPr="00ED00BD" w:rsidRDefault="00713960" w:rsidP="00713960">
            <w:pPr>
              <w:spacing w:after="0" w:line="240" w:lineRule="auto"/>
              <w:jc w:val="both"/>
              <w:rPr>
                <w:rFonts w:ascii="Times New Roman" w:eastAsia="Times New Roman" w:hAnsi="Times New Roman"/>
                <w:sz w:val="20"/>
                <w:szCs w:val="20"/>
                <w:lang w:eastAsia="ru-RU"/>
              </w:rPr>
            </w:pPr>
            <w:r w:rsidRPr="00713960">
              <w:rPr>
                <w:rFonts w:ascii="Times New Roman" w:eastAsia="Times New Roman" w:hAnsi="Times New Roman"/>
                <w:sz w:val="20"/>
                <w:szCs w:val="20"/>
                <w:lang w:eastAsia="ru-RU"/>
              </w:rPr>
              <w:t xml:space="preserve">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Pr>
                <w:rFonts w:ascii="Times New Roman" w:eastAsia="Times New Roman" w:hAnsi="Times New Roman"/>
                <w:sz w:val="20"/>
                <w:szCs w:val="20"/>
                <w:lang w:val="uk-UA" w:eastAsia="ru-RU"/>
              </w:rPr>
              <w:t>д</w:t>
            </w:r>
            <w:r w:rsidRPr="00713960">
              <w:rPr>
                <w:rFonts w:ascii="Times New Roman" w:eastAsia="Times New Roman" w:hAnsi="Times New Roman"/>
                <w:sz w:val="20"/>
                <w:szCs w:val="20"/>
                <w:lang w:eastAsia="ru-RU"/>
              </w:rPr>
              <w:t>ержавного позашкільного оздоровчого закладу санаторного типу «Ровесник»</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0" type="#_x0000_t75" style="width:10.65pt;height:15.65pt" o:ole="">
                  <v:imagedata r:id="rId14" o:title=""/>
                </v:shape>
                <w:control r:id="rId149" w:name="CheckBox47" w:shapeid="_x0000_i1160"/>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1" type="#_x0000_t75" style="width:10.65pt;height:15.65pt" o:ole="">
                  <v:imagedata r:id="rId14" o:title=""/>
                </v:shape>
                <w:control r:id="rId150" w:name="CheckBox46" w:shapeid="_x0000_i1161"/>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2" type="#_x0000_t75" style="width:10.65pt;height:15.65pt" o:ole="">
                  <v:imagedata r:id="rId11" o:title=""/>
                </v:shape>
                <w:control r:id="rId151" w:name="CheckBox45" w:shapeid="_x0000_i1162"/>
              </w:object>
            </w:r>
          </w:p>
        </w:tc>
      </w:tr>
      <w:tr w:rsidR="003D0A63" w:rsidRPr="00ED00BD" w:rsidTr="00EF7481">
        <w:trPr>
          <w:trHeight w:val="429"/>
        </w:trPr>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val="restart"/>
            <w:shd w:val="clear" w:color="auto" w:fill="auto"/>
          </w:tcPr>
          <w:p w:rsidR="003D0A63" w:rsidRDefault="00F46707" w:rsidP="00FE066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 Проведення вну</w:t>
            </w:r>
            <w:r w:rsidR="003D0A63">
              <w:rPr>
                <w:rFonts w:ascii="Times New Roman" w:eastAsia="Times New Roman" w:hAnsi="Times New Roman"/>
                <w:sz w:val="20"/>
                <w:szCs w:val="20"/>
                <w:lang w:val="uk-UA" w:eastAsia="ru-RU"/>
              </w:rPr>
              <w:t>тріш</w:t>
            </w:r>
            <w:r w:rsidR="003D0A63" w:rsidRPr="005955EB">
              <w:rPr>
                <w:rFonts w:ascii="Times New Roman" w:eastAsia="Times New Roman" w:hAnsi="Times New Roman"/>
                <w:sz w:val="20"/>
                <w:szCs w:val="20"/>
                <w:lang w:val="uk-UA" w:eastAsia="ru-RU"/>
              </w:rPr>
              <w:t>ніх аудитів щодо за</w:t>
            </w:r>
            <w:r>
              <w:rPr>
                <w:rFonts w:ascii="Times New Roman" w:eastAsia="Times New Roman" w:hAnsi="Times New Roman"/>
                <w:sz w:val="20"/>
                <w:szCs w:val="20"/>
                <w:lang w:val="uk-UA" w:eastAsia="ru-RU"/>
              </w:rPr>
              <w:t>конності та достовірності фінан</w:t>
            </w:r>
            <w:r w:rsidR="003D0A63" w:rsidRPr="005955EB">
              <w:rPr>
                <w:rFonts w:ascii="Times New Roman" w:eastAsia="Times New Roman" w:hAnsi="Times New Roman"/>
                <w:sz w:val="20"/>
                <w:szCs w:val="20"/>
                <w:lang w:val="uk-UA" w:eastAsia="ru-RU"/>
              </w:rPr>
              <w:t>сової і бюджетної звітності, правильності ведення бухгал-терського обліку</w:t>
            </w:r>
            <w:r w:rsidR="00713960">
              <w:rPr>
                <w:rFonts w:ascii="Times New Roman" w:eastAsia="Times New Roman" w:hAnsi="Times New Roman"/>
                <w:sz w:val="20"/>
                <w:szCs w:val="20"/>
                <w:lang w:val="uk-UA" w:eastAsia="ru-RU"/>
              </w:rPr>
              <w:t>,</w:t>
            </w:r>
            <w:r w:rsidR="003D0A63" w:rsidRPr="005955EB">
              <w:rPr>
                <w:rFonts w:ascii="Times New Roman" w:eastAsia="Times New Roman" w:hAnsi="Times New Roman"/>
                <w:sz w:val="20"/>
                <w:szCs w:val="20"/>
                <w:lang w:val="uk-UA" w:eastAsia="ru-RU"/>
              </w:rPr>
              <w:t xml:space="preserve"> дотримання актів законодавства, планів, процедур, контрактів з питань стану збережен</w:t>
            </w:r>
            <w:r w:rsidR="00713960">
              <w:rPr>
                <w:rFonts w:ascii="Times New Roman" w:eastAsia="Times New Roman" w:hAnsi="Times New Roman"/>
                <w:sz w:val="20"/>
                <w:szCs w:val="20"/>
                <w:lang w:val="uk-UA" w:eastAsia="ru-RU"/>
              </w:rPr>
              <w:t>ня активів</w:t>
            </w:r>
          </w:p>
          <w:p w:rsidR="003D0A63" w:rsidRPr="00E239FA" w:rsidRDefault="003D0A63" w:rsidP="00E72854">
            <w:pPr>
              <w:spacing w:after="0" w:line="240" w:lineRule="auto"/>
              <w:jc w:val="both"/>
              <w:rPr>
                <w:rFonts w:ascii="Times New Roman" w:eastAsia="Times New Roman" w:hAnsi="Times New Roman"/>
                <w:sz w:val="20"/>
                <w:szCs w:val="20"/>
                <w:lang w:val="uk-UA" w:eastAsia="ru-RU"/>
              </w:rPr>
            </w:pPr>
          </w:p>
        </w:tc>
        <w:tc>
          <w:tcPr>
            <w:tcW w:w="708" w:type="dxa"/>
            <w:shd w:val="clear" w:color="auto" w:fill="auto"/>
          </w:tcPr>
          <w:p w:rsidR="003D0A63" w:rsidRDefault="003D0A63" w:rsidP="000E16A5">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1.2.1.</w:t>
            </w:r>
          </w:p>
        </w:tc>
        <w:tc>
          <w:tcPr>
            <w:tcW w:w="4678" w:type="dxa"/>
            <w:shd w:val="clear" w:color="auto" w:fill="auto"/>
            <w:vAlign w:val="center"/>
          </w:tcPr>
          <w:p w:rsidR="003D0A63" w:rsidRPr="00E239FA" w:rsidRDefault="00713960" w:rsidP="00377F77">
            <w:pPr>
              <w:spacing w:after="0" w:line="240" w:lineRule="auto"/>
              <w:jc w:val="both"/>
              <w:rPr>
                <w:rFonts w:ascii="Times New Roman" w:eastAsia="Times New Roman" w:hAnsi="Times New Roman"/>
                <w:sz w:val="20"/>
                <w:szCs w:val="20"/>
                <w:lang w:val="uk-UA" w:eastAsia="ru-RU"/>
              </w:rPr>
            </w:pPr>
            <w:r w:rsidRPr="00713960">
              <w:rPr>
                <w:rFonts w:ascii="Times New Roman" w:eastAsia="Times New Roman" w:hAnsi="Times New Roman"/>
                <w:sz w:val="20"/>
                <w:szCs w:val="20"/>
                <w:lang w:val="uk-UA" w:eastAsia="ru-RU"/>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w:t>
            </w:r>
            <w:r w:rsidR="00C5412E">
              <w:rPr>
                <w:rFonts w:ascii="Times New Roman" w:eastAsia="Times New Roman" w:hAnsi="Times New Roman"/>
                <w:sz w:val="20"/>
                <w:szCs w:val="20"/>
                <w:lang w:val="uk-UA" w:eastAsia="ru-RU"/>
              </w:rPr>
              <w:t>«</w:t>
            </w:r>
            <w:r w:rsidRPr="00713960">
              <w:rPr>
                <w:rFonts w:ascii="Times New Roman" w:eastAsia="Times New Roman" w:hAnsi="Times New Roman"/>
                <w:sz w:val="20"/>
                <w:szCs w:val="20"/>
                <w:lang w:val="uk-UA" w:eastAsia="ru-RU"/>
              </w:rPr>
              <w:t>Шалигінська спеціальна школа</w:t>
            </w:r>
            <w:r w:rsidR="00C5412E">
              <w:rPr>
                <w:rFonts w:ascii="Times New Roman" w:eastAsia="Times New Roman" w:hAnsi="Times New Roman"/>
                <w:sz w:val="20"/>
                <w:szCs w:val="20"/>
                <w:lang w:val="uk-UA" w:eastAsia="ru-RU"/>
              </w:rPr>
              <w:t>»</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3" type="#_x0000_t75" style="width:10.65pt;height:15.65pt" o:ole="">
                  <v:imagedata r:id="rId11" o:title=""/>
                </v:shape>
                <w:control r:id="rId152" w:name="CheckBox41113" w:shapeid="_x0000_i1163"/>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4" type="#_x0000_t75" style="width:10.65pt;height:15.65pt" o:ole="">
                  <v:imagedata r:id="rId14" o:title=""/>
                </v:shape>
                <w:control r:id="rId153" w:name="CheckBox4123" w:shapeid="_x0000_i1164"/>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5" type="#_x0000_t75" style="width:10.65pt;height:15.65pt" o:ole="">
                  <v:imagedata r:id="rId14" o:title=""/>
                </v:shape>
                <w:control r:id="rId154" w:name="CheckBox426" w:shapeid="_x0000_i1165"/>
              </w:object>
            </w:r>
          </w:p>
        </w:tc>
      </w:tr>
      <w:tr w:rsidR="003D0A63" w:rsidRPr="00ED00BD" w:rsidTr="00EF7481">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Default="003D0A63" w:rsidP="00364B5E">
            <w:pPr>
              <w:spacing w:after="0" w:line="240" w:lineRule="auto"/>
              <w:rPr>
                <w:rFonts w:ascii="Times New Roman" w:eastAsia="Times New Roman" w:hAnsi="Times New Roman"/>
                <w:sz w:val="20"/>
                <w:szCs w:val="20"/>
                <w:lang w:val="uk-UA" w:eastAsia="ru-RU"/>
              </w:rPr>
            </w:pPr>
          </w:p>
        </w:tc>
        <w:tc>
          <w:tcPr>
            <w:tcW w:w="708" w:type="dxa"/>
            <w:shd w:val="clear" w:color="auto" w:fill="auto"/>
          </w:tcPr>
          <w:p w:rsidR="003D0A63" w:rsidRDefault="003D0A63" w:rsidP="000E16A5">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1.2.</w:t>
            </w:r>
            <w:r>
              <w:rPr>
                <w:rFonts w:ascii="Times New Roman" w:hAnsi="Times New Roman"/>
                <w:sz w:val="20"/>
                <w:szCs w:val="20"/>
                <w:lang w:val="uk-UA"/>
              </w:rPr>
              <w:t>2.</w:t>
            </w:r>
          </w:p>
        </w:tc>
        <w:tc>
          <w:tcPr>
            <w:tcW w:w="4678" w:type="dxa"/>
            <w:shd w:val="clear" w:color="auto" w:fill="auto"/>
            <w:vAlign w:val="center"/>
          </w:tcPr>
          <w:p w:rsidR="003D0A63" w:rsidRPr="00E239FA" w:rsidRDefault="00C5412E" w:rsidP="00364B5E">
            <w:pPr>
              <w:spacing w:after="0" w:line="240" w:lineRule="auto"/>
              <w:jc w:val="both"/>
              <w:rPr>
                <w:rFonts w:ascii="Times New Roman" w:eastAsia="Times New Roman" w:hAnsi="Times New Roman"/>
                <w:sz w:val="20"/>
                <w:szCs w:val="20"/>
                <w:lang w:val="uk-UA" w:eastAsia="ru-RU"/>
              </w:rPr>
            </w:pPr>
            <w:r w:rsidRPr="00C5412E">
              <w:rPr>
                <w:rFonts w:ascii="Times New Roman" w:eastAsia="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ОКЗ СОР «Сумська обласна дитячо-юнацька спортивна школа «Футбольний центр «Барса»</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6" type="#_x0000_t75" style="width:10.65pt;height:15.65pt" o:ole="">
                  <v:imagedata r:id="rId11" o:title=""/>
                </v:shape>
                <w:control r:id="rId155" w:name="CheckBox41124" w:shapeid="_x0000_i1166"/>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7" type="#_x0000_t75" style="width:10.65pt;height:15.65pt" o:ole="">
                  <v:imagedata r:id="rId14" o:title=""/>
                </v:shape>
                <w:control r:id="rId156" w:name="CheckBox4142" w:shapeid="_x0000_i1167"/>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8" type="#_x0000_t75" style="width:10.65pt;height:15.65pt" o:ole="">
                  <v:imagedata r:id="rId14" o:title=""/>
                </v:shape>
                <w:control r:id="rId157" w:name="CheckBox437" w:shapeid="_x0000_i1168"/>
              </w:object>
            </w:r>
          </w:p>
        </w:tc>
      </w:tr>
      <w:tr w:rsidR="003D0A63" w:rsidRPr="00ED00BD" w:rsidTr="00EF7481">
        <w:tc>
          <w:tcPr>
            <w:tcW w:w="4253" w:type="dxa"/>
            <w:vMerge/>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Default="003D0A63" w:rsidP="00364B5E">
            <w:pPr>
              <w:spacing w:after="0" w:line="240" w:lineRule="auto"/>
              <w:rPr>
                <w:rFonts w:ascii="Times New Roman" w:eastAsia="Times New Roman" w:hAnsi="Times New Roman"/>
                <w:sz w:val="20"/>
                <w:szCs w:val="20"/>
                <w:lang w:val="uk-UA" w:eastAsia="ru-RU"/>
              </w:rPr>
            </w:pPr>
          </w:p>
        </w:tc>
        <w:tc>
          <w:tcPr>
            <w:tcW w:w="708" w:type="dxa"/>
            <w:shd w:val="clear" w:color="auto" w:fill="auto"/>
          </w:tcPr>
          <w:p w:rsidR="003D0A63" w:rsidRDefault="003D0A63" w:rsidP="000E16A5">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1.2.</w:t>
            </w:r>
            <w:r>
              <w:rPr>
                <w:rFonts w:ascii="Times New Roman" w:hAnsi="Times New Roman"/>
                <w:sz w:val="20"/>
                <w:szCs w:val="20"/>
                <w:lang w:val="uk-UA"/>
              </w:rPr>
              <w:t>3.</w:t>
            </w:r>
          </w:p>
        </w:tc>
        <w:tc>
          <w:tcPr>
            <w:tcW w:w="4678" w:type="dxa"/>
            <w:shd w:val="clear" w:color="auto" w:fill="auto"/>
            <w:vAlign w:val="center"/>
          </w:tcPr>
          <w:p w:rsidR="003D0A63" w:rsidRPr="00E239FA" w:rsidRDefault="00C5412E" w:rsidP="00364B5E">
            <w:pPr>
              <w:spacing w:after="0" w:line="240" w:lineRule="auto"/>
              <w:jc w:val="both"/>
              <w:rPr>
                <w:rFonts w:ascii="Times New Roman" w:eastAsia="Times New Roman" w:hAnsi="Times New Roman"/>
                <w:sz w:val="20"/>
                <w:szCs w:val="20"/>
                <w:lang w:val="uk-UA" w:eastAsia="ru-RU"/>
              </w:rPr>
            </w:pPr>
            <w:r w:rsidRPr="00C5412E">
              <w:rPr>
                <w:rFonts w:ascii="Times New Roman" w:eastAsia="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«Путивльський професійний ліцей»</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69" type="#_x0000_t75" style="width:10.65pt;height:15.65pt" o:ole="">
                  <v:imagedata r:id="rId14" o:title=""/>
                </v:shape>
                <w:control r:id="rId158" w:name="CheckBox41123" w:shapeid="_x0000_i1169"/>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70" type="#_x0000_t75" style="width:10.65pt;height:15.65pt" o:ole="">
                  <v:imagedata r:id="rId11" o:title=""/>
                </v:shape>
                <w:control r:id="rId159" w:name="CheckBox4141" w:shapeid="_x0000_i1170"/>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71" type="#_x0000_t75" style="width:10.65pt;height:15.65pt" o:ole="">
                  <v:imagedata r:id="rId14" o:title=""/>
                </v:shape>
                <w:control r:id="rId160" w:name="CheckBox436" w:shapeid="_x0000_i1171"/>
              </w:object>
            </w:r>
          </w:p>
        </w:tc>
      </w:tr>
      <w:tr w:rsidR="003D0A63" w:rsidRPr="00ED00BD" w:rsidTr="00E72854">
        <w:trPr>
          <w:trHeight w:val="1353"/>
        </w:trPr>
        <w:tc>
          <w:tcPr>
            <w:tcW w:w="4253" w:type="dxa"/>
            <w:vMerge/>
            <w:tcBorders>
              <w:bottom w:val="nil"/>
            </w:tcBorders>
            <w:shd w:val="clear" w:color="auto" w:fill="auto"/>
          </w:tcPr>
          <w:p w:rsidR="003D0A63" w:rsidRPr="00ED00BD" w:rsidRDefault="003D0A63"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3D0A63" w:rsidRDefault="003D0A63" w:rsidP="00364B5E">
            <w:pPr>
              <w:spacing w:after="0" w:line="240" w:lineRule="auto"/>
              <w:rPr>
                <w:rFonts w:ascii="Times New Roman" w:eastAsia="Times New Roman" w:hAnsi="Times New Roman"/>
                <w:sz w:val="20"/>
                <w:szCs w:val="20"/>
                <w:lang w:val="uk-UA" w:eastAsia="ru-RU"/>
              </w:rPr>
            </w:pPr>
          </w:p>
        </w:tc>
        <w:tc>
          <w:tcPr>
            <w:tcW w:w="708" w:type="dxa"/>
            <w:shd w:val="clear" w:color="auto" w:fill="auto"/>
          </w:tcPr>
          <w:p w:rsidR="003D0A63" w:rsidRDefault="003D0A63" w:rsidP="000E16A5">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1.2.</w:t>
            </w:r>
            <w:r>
              <w:rPr>
                <w:rFonts w:ascii="Times New Roman" w:hAnsi="Times New Roman"/>
                <w:sz w:val="20"/>
                <w:szCs w:val="20"/>
                <w:lang w:val="uk-UA"/>
              </w:rPr>
              <w:t>4.</w:t>
            </w:r>
          </w:p>
        </w:tc>
        <w:tc>
          <w:tcPr>
            <w:tcW w:w="4678" w:type="dxa"/>
            <w:shd w:val="clear" w:color="auto" w:fill="auto"/>
          </w:tcPr>
          <w:p w:rsidR="003D0A63" w:rsidRPr="00E239FA" w:rsidRDefault="00C5412E" w:rsidP="00E72854">
            <w:pPr>
              <w:spacing w:after="0" w:line="240" w:lineRule="auto"/>
              <w:jc w:val="both"/>
              <w:rPr>
                <w:rFonts w:ascii="Times New Roman" w:eastAsia="Times New Roman" w:hAnsi="Times New Roman"/>
                <w:sz w:val="20"/>
                <w:szCs w:val="20"/>
                <w:lang w:val="uk-UA" w:eastAsia="ru-RU"/>
              </w:rPr>
            </w:pPr>
            <w:r w:rsidRPr="00C5412E">
              <w:rPr>
                <w:rFonts w:ascii="Times New Roman" w:eastAsia="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«Свеський професійний аграрний ліцей»</w: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72" type="#_x0000_t75" style="width:10.65pt;height:15.65pt" o:ole="">
                  <v:imagedata r:id="rId14" o:title=""/>
                </v:shape>
                <w:control r:id="rId161" w:name="CheckBox41122" w:shapeid="_x0000_i1172"/>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73" type="#_x0000_t75" style="width:10.65pt;height:15.65pt" o:ole="">
                  <v:imagedata r:id="rId11" o:title=""/>
                </v:shape>
                <w:control r:id="rId162" w:name="CheckBox4140" w:shapeid="_x0000_i1173"/>
              </w:object>
            </w:r>
          </w:p>
        </w:tc>
        <w:tc>
          <w:tcPr>
            <w:tcW w:w="567" w:type="dxa"/>
            <w:shd w:val="clear" w:color="auto" w:fill="auto"/>
            <w:vAlign w:val="center"/>
          </w:tcPr>
          <w:p w:rsidR="003D0A63" w:rsidRPr="002707A0" w:rsidRDefault="003D0A63"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74" type="#_x0000_t75" style="width:10.65pt;height:15.65pt" o:ole="">
                  <v:imagedata r:id="rId14" o:title=""/>
                </v:shape>
                <w:control r:id="rId163" w:name="CheckBox435" w:shapeid="_x0000_i1174"/>
              </w:object>
            </w:r>
          </w:p>
        </w:tc>
      </w:tr>
      <w:tr w:rsidR="00C5412E" w:rsidRPr="00ED00BD" w:rsidTr="00EF7481">
        <w:tc>
          <w:tcPr>
            <w:tcW w:w="4253" w:type="dxa"/>
            <w:vMerge w:val="restart"/>
            <w:tcBorders>
              <w:top w:val="nil"/>
            </w:tcBorders>
            <w:shd w:val="clear" w:color="auto" w:fill="auto"/>
          </w:tcPr>
          <w:p w:rsidR="00C5412E" w:rsidRPr="00ED00BD" w:rsidRDefault="00C5412E"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C5412E" w:rsidRDefault="00C5412E" w:rsidP="00364B5E">
            <w:pPr>
              <w:spacing w:after="0" w:line="240" w:lineRule="auto"/>
              <w:rPr>
                <w:rFonts w:ascii="Times New Roman" w:eastAsia="Times New Roman" w:hAnsi="Times New Roman"/>
                <w:sz w:val="20"/>
                <w:szCs w:val="20"/>
                <w:lang w:val="uk-UA" w:eastAsia="ru-RU"/>
              </w:rPr>
            </w:pPr>
          </w:p>
        </w:tc>
        <w:tc>
          <w:tcPr>
            <w:tcW w:w="708" w:type="dxa"/>
            <w:shd w:val="clear" w:color="auto" w:fill="auto"/>
          </w:tcPr>
          <w:p w:rsidR="00C5412E" w:rsidRDefault="00C5412E" w:rsidP="000E16A5">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1.2.</w:t>
            </w:r>
            <w:r>
              <w:rPr>
                <w:rFonts w:ascii="Times New Roman" w:hAnsi="Times New Roman"/>
                <w:sz w:val="20"/>
                <w:szCs w:val="20"/>
                <w:lang w:val="uk-UA"/>
              </w:rPr>
              <w:t>5.</w:t>
            </w:r>
          </w:p>
        </w:tc>
        <w:tc>
          <w:tcPr>
            <w:tcW w:w="4678" w:type="dxa"/>
            <w:shd w:val="clear" w:color="auto" w:fill="auto"/>
            <w:vAlign w:val="center"/>
          </w:tcPr>
          <w:p w:rsidR="00C5412E" w:rsidRPr="00C5412E" w:rsidRDefault="00C5412E" w:rsidP="001E7F0E">
            <w:pPr>
              <w:autoSpaceDE w:val="0"/>
              <w:autoSpaceDN w:val="0"/>
              <w:adjustRightInd w:val="0"/>
              <w:spacing w:after="0" w:line="240" w:lineRule="auto"/>
              <w:jc w:val="both"/>
              <w:rPr>
                <w:rFonts w:ascii="Times New Roman" w:hAnsi="Times New Roman"/>
                <w:sz w:val="20"/>
                <w:szCs w:val="20"/>
                <w:lang w:val="uk-UA"/>
              </w:rPr>
            </w:pPr>
            <w:r w:rsidRPr="00C5412E">
              <w:rPr>
                <w:rFonts w:ascii="Times New Roman" w:hAnsi="Times New Roman"/>
                <w:sz w:val="20"/>
                <w:szCs w:val="20"/>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«Зноб-Новгородський професійний аграрний ліцей»</w:t>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75" type="#_x0000_t75" style="width:10.65pt;height:15.05pt">
                  <v:imagedata r:id="rId78" o:title=""/>
                </v:shape>
              </w:pict>
            </w:r>
            <w:r w:rsidRPr="002707A0">
              <w:rPr>
                <w:rFonts w:ascii="Times New Roman" w:eastAsia="Times New Roman" w:hAnsi="Times New Roman"/>
                <w:sz w:val="20"/>
                <w:szCs w:val="20"/>
                <w:lang w:val="uk-UA" w:eastAsia="ru-RU"/>
              </w:rPr>
              <w:fldChar w:fldCharType="end"/>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76" type="#_x0000_t75" style="width:10.65pt;height:15.05pt">
                  <v:imagedata r:id="rId78" o:title=""/>
                </v:shape>
              </w:pict>
            </w:r>
            <w:r w:rsidRPr="002707A0">
              <w:rPr>
                <w:rFonts w:ascii="Times New Roman" w:eastAsia="Times New Roman" w:hAnsi="Times New Roman"/>
                <w:sz w:val="20"/>
                <w:szCs w:val="20"/>
                <w:lang w:val="uk-UA" w:eastAsia="ru-RU"/>
              </w:rPr>
              <w:fldChar w:fldCharType="end"/>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77" type="#_x0000_t75" style="width:10.65pt;height:15.05pt">
                  <v:imagedata r:id="rId164" o:title=""/>
                </v:shape>
              </w:pict>
            </w:r>
            <w:r w:rsidRPr="002707A0">
              <w:rPr>
                <w:rFonts w:ascii="Times New Roman" w:eastAsia="Times New Roman" w:hAnsi="Times New Roman"/>
                <w:sz w:val="20"/>
                <w:szCs w:val="20"/>
                <w:lang w:val="uk-UA" w:eastAsia="ru-RU"/>
              </w:rPr>
              <w:fldChar w:fldCharType="end"/>
            </w:r>
          </w:p>
        </w:tc>
      </w:tr>
      <w:tr w:rsidR="00C5412E" w:rsidRPr="00ED00BD" w:rsidTr="00EF7481">
        <w:tc>
          <w:tcPr>
            <w:tcW w:w="4253" w:type="dxa"/>
            <w:vMerge/>
            <w:shd w:val="clear" w:color="auto" w:fill="auto"/>
          </w:tcPr>
          <w:p w:rsidR="00C5412E" w:rsidRPr="00ED00BD" w:rsidRDefault="00C5412E" w:rsidP="00364B5E">
            <w:pPr>
              <w:spacing w:after="0" w:line="240" w:lineRule="auto"/>
              <w:rPr>
                <w:rFonts w:ascii="Times New Roman" w:eastAsia="Times New Roman" w:hAnsi="Times New Roman"/>
                <w:sz w:val="20"/>
                <w:szCs w:val="20"/>
                <w:lang w:eastAsia="ru-RU"/>
              </w:rPr>
            </w:pPr>
          </w:p>
        </w:tc>
        <w:tc>
          <w:tcPr>
            <w:tcW w:w="3544" w:type="dxa"/>
            <w:vMerge/>
            <w:shd w:val="clear" w:color="auto" w:fill="auto"/>
          </w:tcPr>
          <w:p w:rsidR="00C5412E" w:rsidRDefault="00C5412E" w:rsidP="00364B5E">
            <w:pPr>
              <w:spacing w:after="0" w:line="240" w:lineRule="auto"/>
              <w:rPr>
                <w:rFonts w:ascii="Times New Roman" w:eastAsia="Times New Roman" w:hAnsi="Times New Roman"/>
                <w:sz w:val="20"/>
                <w:szCs w:val="20"/>
                <w:lang w:val="uk-UA" w:eastAsia="ru-RU"/>
              </w:rPr>
            </w:pPr>
          </w:p>
        </w:tc>
        <w:tc>
          <w:tcPr>
            <w:tcW w:w="708" w:type="dxa"/>
            <w:shd w:val="clear" w:color="auto" w:fill="auto"/>
          </w:tcPr>
          <w:p w:rsidR="00C5412E" w:rsidRDefault="00C5412E" w:rsidP="000E16A5">
            <w:pPr>
              <w:autoSpaceDE w:val="0"/>
              <w:autoSpaceDN w:val="0"/>
              <w:adjustRightInd w:val="0"/>
              <w:spacing w:after="0" w:line="240" w:lineRule="auto"/>
              <w:jc w:val="center"/>
              <w:rPr>
                <w:rFonts w:ascii="Times New Roman" w:hAnsi="Times New Roman"/>
                <w:sz w:val="20"/>
                <w:szCs w:val="20"/>
                <w:lang w:val="uk-UA"/>
              </w:rPr>
            </w:pPr>
            <w:r w:rsidRPr="00222BF0">
              <w:rPr>
                <w:rFonts w:ascii="Times New Roman" w:hAnsi="Times New Roman"/>
                <w:sz w:val="20"/>
                <w:szCs w:val="20"/>
                <w:lang w:val="uk-UA"/>
              </w:rPr>
              <w:t>1.2.</w:t>
            </w:r>
            <w:r>
              <w:rPr>
                <w:rFonts w:ascii="Times New Roman" w:hAnsi="Times New Roman"/>
                <w:sz w:val="20"/>
                <w:szCs w:val="20"/>
                <w:lang w:val="uk-UA"/>
              </w:rPr>
              <w:t>6.</w:t>
            </w:r>
          </w:p>
        </w:tc>
        <w:tc>
          <w:tcPr>
            <w:tcW w:w="4678" w:type="dxa"/>
            <w:shd w:val="clear" w:color="auto" w:fill="auto"/>
            <w:vAlign w:val="center"/>
          </w:tcPr>
          <w:p w:rsidR="00C5412E" w:rsidRPr="00C5412E" w:rsidRDefault="00C5412E" w:rsidP="001E7F0E">
            <w:pPr>
              <w:autoSpaceDE w:val="0"/>
              <w:autoSpaceDN w:val="0"/>
              <w:adjustRightInd w:val="0"/>
              <w:spacing w:after="0" w:line="240" w:lineRule="auto"/>
              <w:jc w:val="both"/>
              <w:rPr>
                <w:rFonts w:ascii="Times New Roman" w:hAnsi="Times New Roman"/>
                <w:sz w:val="20"/>
                <w:szCs w:val="20"/>
                <w:lang w:val="uk-UA"/>
              </w:rPr>
            </w:pPr>
            <w:r w:rsidRPr="00C5412E">
              <w:rPr>
                <w:rFonts w:ascii="Times New Roman" w:hAnsi="Times New Roman"/>
                <w:sz w:val="20"/>
                <w:szCs w:val="20"/>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«Конотопський професійний аграрний ліцей»</w:t>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78" type="#_x0000_t75" style="width:10.65pt;height:15.05pt">
                  <v:imagedata r:id="rId78" o:title=""/>
                </v:shape>
              </w:pict>
            </w:r>
            <w:r w:rsidRPr="002707A0">
              <w:rPr>
                <w:rFonts w:ascii="Times New Roman" w:eastAsia="Times New Roman" w:hAnsi="Times New Roman"/>
                <w:sz w:val="20"/>
                <w:szCs w:val="20"/>
                <w:lang w:val="uk-UA" w:eastAsia="ru-RU"/>
              </w:rPr>
              <w:fldChar w:fldCharType="end"/>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79" type="#_x0000_t75" style="width:10.65pt;height:15.05pt">
                  <v:imagedata r:id="rId78" o:title=""/>
                </v:shape>
              </w:pict>
            </w:r>
            <w:r w:rsidRPr="002707A0">
              <w:rPr>
                <w:rFonts w:ascii="Times New Roman" w:eastAsia="Times New Roman" w:hAnsi="Times New Roman"/>
                <w:sz w:val="20"/>
                <w:szCs w:val="20"/>
                <w:lang w:val="uk-UA" w:eastAsia="ru-RU"/>
              </w:rPr>
              <w:fldChar w:fldCharType="end"/>
            </w:r>
          </w:p>
        </w:tc>
        <w:tc>
          <w:tcPr>
            <w:tcW w:w="567" w:type="dxa"/>
            <w:shd w:val="clear" w:color="auto" w:fill="auto"/>
            <w:vAlign w:val="center"/>
          </w:tcPr>
          <w:p w:rsidR="00C5412E" w:rsidRPr="002707A0" w:rsidRDefault="00C5412E" w:rsidP="00364B5E">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eastAsia="ru-RU"/>
              </w:rPr>
              <w:fldChar w:fldCharType="begin"/>
            </w:r>
            <w:r w:rsidRPr="002707A0">
              <w:rPr>
                <w:rFonts w:ascii="Times New Roman" w:eastAsia="Times New Roman" w:hAnsi="Times New Roman"/>
                <w:sz w:val="20"/>
                <w:szCs w:val="20"/>
                <w:lang w:val="uk-UA" w:eastAsia="ru-RU"/>
              </w:rPr>
              <w:instrText xml:space="preserve"> CONTROL Forms.CheckBox.1 \s </w:instrText>
            </w:r>
            <w:r w:rsidRPr="002707A0">
              <w:rPr>
                <w:rFonts w:ascii="Times New Roman" w:eastAsia="Times New Roman" w:hAnsi="Times New Roman"/>
                <w:sz w:val="20"/>
                <w:szCs w:val="20"/>
                <w:lang w:val="uk-UA" w:eastAsia="ru-RU"/>
              </w:rPr>
              <w:fldChar w:fldCharType="separate"/>
            </w:r>
            <w:r w:rsidR="00AE3CE3">
              <w:rPr>
                <w:rFonts w:ascii="Times New Roman" w:eastAsia="Times New Roman" w:hAnsi="Times New Roman"/>
                <w:sz w:val="20"/>
                <w:szCs w:val="20"/>
                <w:lang w:val="uk-UA" w:eastAsia="ru-RU"/>
              </w:rPr>
              <w:pict>
                <v:shape id="_x0000_i1180" type="#_x0000_t75" style="width:10.65pt;height:15.05pt">
                  <v:imagedata r:id="rId164" o:title=""/>
                </v:shape>
              </w:pict>
            </w:r>
            <w:r w:rsidRPr="002707A0">
              <w:rPr>
                <w:rFonts w:ascii="Times New Roman" w:eastAsia="Times New Roman" w:hAnsi="Times New Roman"/>
                <w:sz w:val="20"/>
                <w:szCs w:val="20"/>
                <w:lang w:val="uk-UA" w:eastAsia="ru-RU"/>
              </w:rPr>
              <w:fldChar w:fldCharType="end"/>
            </w:r>
          </w:p>
        </w:tc>
      </w:tr>
    </w:tbl>
    <w:p w:rsidR="00EF7481" w:rsidRDefault="00EF7481" w:rsidP="00F80689">
      <w:pPr>
        <w:autoSpaceDE w:val="0"/>
        <w:autoSpaceDN w:val="0"/>
        <w:adjustRightInd w:val="0"/>
        <w:spacing w:before="120" w:after="120" w:line="240" w:lineRule="auto"/>
        <w:ind w:firstLine="567"/>
        <w:jc w:val="both"/>
        <w:rPr>
          <w:rFonts w:ascii="Times New Roman" w:eastAsia="Times New Roman" w:hAnsi="Times New Roman"/>
          <w:b/>
          <w:bCs/>
          <w:sz w:val="24"/>
          <w:szCs w:val="24"/>
          <w:lang w:val="uk-UA"/>
        </w:rPr>
      </w:pPr>
    </w:p>
    <w:p w:rsidR="006B2DBC" w:rsidRDefault="006B2DBC" w:rsidP="00F80689">
      <w:pPr>
        <w:autoSpaceDE w:val="0"/>
        <w:autoSpaceDN w:val="0"/>
        <w:adjustRightInd w:val="0"/>
        <w:spacing w:before="120" w:after="120" w:line="240" w:lineRule="auto"/>
        <w:ind w:firstLine="567"/>
        <w:jc w:val="both"/>
        <w:rPr>
          <w:rFonts w:ascii="Times New Roman" w:eastAsia="Times New Roman" w:hAnsi="Times New Roman"/>
          <w:b/>
          <w:bCs/>
          <w:sz w:val="24"/>
          <w:szCs w:val="24"/>
          <w:lang w:val="uk-UA"/>
        </w:rPr>
      </w:pPr>
    </w:p>
    <w:p w:rsidR="00F94BC4" w:rsidRPr="00590906" w:rsidRDefault="00F94BC4" w:rsidP="00F80689">
      <w:pPr>
        <w:autoSpaceDE w:val="0"/>
        <w:autoSpaceDN w:val="0"/>
        <w:adjustRightInd w:val="0"/>
        <w:spacing w:before="120" w:after="120" w:line="240" w:lineRule="auto"/>
        <w:ind w:firstLine="567"/>
        <w:jc w:val="both"/>
        <w:rPr>
          <w:rFonts w:ascii="Times New Roman" w:eastAsia="Times New Roman" w:hAnsi="Times New Roman"/>
          <w:b/>
          <w:bCs/>
          <w:sz w:val="24"/>
          <w:szCs w:val="24"/>
          <w:lang w:val="uk-UA"/>
        </w:rPr>
      </w:pPr>
      <w:r w:rsidRPr="00590906">
        <w:rPr>
          <w:rFonts w:ascii="Times New Roman" w:eastAsia="Times New Roman" w:hAnsi="Times New Roman"/>
          <w:b/>
          <w:bCs/>
          <w:sz w:val="24"/>
          <w:szCs w:val="24"/>
        </w:rPr>
        <w:lastRenderedPageBreak/>
        <w:t>V</w:t>
      </w:r>
      <w:r w:rsidR="003D60CA" w:rsidRPr="00590906">
        <w:rPr>
          <w:rFonts w:ascii="Times New Roman" w:eastAsia="Times New Roman" w:hAnsi="Times New Roman"/>
          <w:b/>
          <w:bCs/>
          <w:sz w:val="24"/>
          <w:szCs w:val="24"/>
          <w:lang w:val="uk-UA"/>
        </w:rPr>
        <w:t>І</w:t>
      </w:r>
      <w:r w:rsidRPr="00590906">
        <w:rPr>
          <w:rFonts w:ascii="Times New Roman" w:eastAsia="Times New Roman" w:hAnsi="Times New Roman"/>
          <w:b/>
          <w:bCs/>
          <w:sz w:val="24"/>
          <w:szCs w:val="24"/>
          <w:lang w:val="uk-UA"/>
        </w:rPr>
        <w:t>.</w:t>
      </w:r>
      <w:r w:rsidR="006124FA" w:rsidRPr="00590906">
        <w:rPr>
          <w:rFonts w:ascii="Times New Roman" w:eastAsia="Times New Roman" w:hAnsi="Times New Roman"/>
          <w:b/>
          <w:bCs/>
          <w:sz w:val="24"/>
          <w:szCs w:val="24"/>
          <w:lang w:val="uk-UA"/>
        </w:rPr>
        <w:t xml:space="preserve"> </w:t>
      </w:r>
      <w:r w:rsidR="00CA08BC" w:rsidRPr="00590906">
        <w:rPr>
          <w:rFonts w:ascii="Times New Roman" w:eastAsia="Times New Roman" w:hAnsi="Times New Roman"/>
          <w:b/>
          <w:bCs/>
          <w:sz w:val="24"/>
          <w:szCs w:val="24"/>
          <w:lang w:val="uk-UA"/>
        </w:rPr>
        <w:t>З</w:t>
      </w:r>
      <w:r w:rsidR="00371B9F" w:rsidRPr="00590906">
        <w:rPr>
          <w:rFonts w:ascii="Times New Roman" w:eastAsia="Times New Roman" w:hAnsi="Times New Roman"/>
          <w:b/>
          <w:bCs/>
          <w:sz w:val="24"/>
          <w:szCs w:val="24"/>
          <w:lang w:val="uk-UA"/>
        </w:rPr>
        <w:t xml:space="preserve">ДІЙСНЕННЯ </w:t>
      </w:r>
      <w:r w:rsidRPr="00590906">
        <w:rPr>
          <w:rFonts w:ascii="Times New Roman" w:eastAsia="Times New Roman" w:hAnsi="Times New Roman"/>
          <w:b/>
          <w:bCs/>
          <w:sz w:val="24"/>
          <w:szCs w:val="24"/>
          <w:lang w:val="uk-UA"/>
        </w:rPr>
        <w:t>ІНШОЇ ДІЯЛЬНОСТІ З ВНУТРІШНЬОГО АУДИТУ</w:t>
      </w:r>
    </w:p>
    <w:p w:rsidR="003D1427" w:rsidRPr="00590906" w:rsidRDefault="003D1427" w:rsidP="00F4264D">
      <w:pPr>
        <w:autoSpaceDE w:val="0"/>
        <w:autoSpaceDN w:val="0"/>
        <w:adjustRightInd w:val="0"/>
        <w:spacing w:before="60" w:after="60" w:line="240" w:lineRule="auto"/>
        <w:ind w:firstLine="567"/>
        <w:jc w:val="both"/>
        <w:rPr>
          <w:rFonts w:ascii="Times New Roman" w:eastAsia="Times New Roman" w:hAnsi="Times New Roman"/>
          <w:bCs/>
          <w:sz w:val="24"/>
          <w:szCs w:val="24"/>
          <w:lang w:val="uk-UA"/>
        </w:rPr>
      </w:pPr>
      <w:r w:rsidRPr="00590906">
        <w:rPr>
          <w:rFonts w:ascii="Times New Roman" w:eastAsia="Times New Roman" w:hAnsi="Times New Roman"/>
          <w:bCs/>
          <w:sz w:val="24"/>
          <w:szCs w:val="24"/>
          <w:lang w:val="uk-UA"/>
        </w:rPr>
        <w:t>Інша діяльність з внутрішнього аудиту</w:t>
      </w:r>
      <w:r w:rsidR="00850960" w:rsidRPr="00590906">
        <w:rPr>
          <w:rFonts w:ascii="Times New Roman" w:eastAsia="Times New Roman" w:hAnsi="Times New Roman"/>
          <w:bCs/>
          <w:sz w:val="24"/>
          <w:szCs w:val="24"/>
          <w:lang w:val="uk-UA"/>
        </w:rPr>
        <w:t xml:space="preserve">, яка здійснюватиметься </w:t>
      </w:r>
      <w:r w:rsidR="00850960" w:rsidRPr="00590906">
        <w:rPr>
          <w:rFonts w:ascii="Times New Roman" w:hAnsi="Times New Roman"/>
          <w:sz w:val="24"/>
          <w:szCs w:val="24"/>
          <w:lang w:val="uk-UA"/>
        </w:rPr>
        <w:t>у</w:t>
      </w:r>
      <w:r w:rsidR="00850960" w:rsidRPr="00590906">
        <w:rPr>
          <w:rFonts w:ascii="Times New Roman" w:eastAsia="Times New Roman" w:hAnsi="Times New Roman"/>
          <w:bCs/>
          <w:sz w:val="24"/>
          <w:szCs w:val="24"/>
          <w:lang w:val="uk-UA"/>
        </w:rPr>
        <w:t xml:space="preserve"> </w:t>
      </w:r>
      <w:r w:rsidR="00815611">
        <w:rPr>
          <w:rFonts w:ascii="Times New Roman" w:hAnsi="Times New Roman"/>
          <w:sz w:val="24"/>
          <w:szCs w:val="24"/>
          <w:lang w:val="uk-UA"/>
        </w:rPr>
        <w:t>20</w:t>
      </w:r>
      <w:r w:rsidR="0066700F">
        <w:rPr>
          <w:rFonts w:ascii="Times New Roman" w:hAnsi="Times New Roman"/>
          <w:sz w:val="24"/>
          <w:szCs w:val="24"/>
          <w:lang w:val="uk-UA"/>
        </w:rPr>
        <w:t>22</w:t>
      </w:r>
      <w:r w:rsidR="0060790E">
        <w:rPr>
          <w:rFonts w:ascii="Times New Roman" w:hAnsi="Times New Roman"/>
          <w:sz w:val="24"/>
          <w:szCs w:val="24"/>
          <w:lang w:val="uk-UA"/>
        </w:rPr>
        <w:t>-</w:t>
      </w:r>
      <w:r w:rsidR="00815611">
        <w:rPr>
          <w:rFonts w:ascii="Times New Roman" w:hAnsi="Times New Roman"/>
          <w:sz w:val="24"/>
          <w:szCs w:val="24"/>
          <w:lang w:val="uk-UA"/>
        </w:rPr>
        <w:t>202</w:t>
      </w:r>
      <w:r w:rsidR="0066700F">
        <w:rPr>
          <w:rFonts w:ascii="Times New Roman" w:hAnsi="Times New Roman"/>
          <w:sz w:val="24"/>
          <w:szCs w:val="24"/>
          <w:lang w:val="uk-UA"/>
        </w:rPr>
        <w:t>4</w:t>
      </w:r>
      <w:r w:rsidR="00850960" w:rsidRPr="00590906">
        <w:rPr>
          <w:rFonts w:ascii="Times New Roman" w:hAnsi="Times New Roman"/>
          <w:sz w:val="24"/>
          <w:szCs w:val="24"/>
          <w:lang w:val="uk-UA"/>
        </w:rPr>
        <w:t xml:space="preserve"> роках:</w:t>
      </w:r>
      <w:r w:rsidRPr="00590906">
        <w:rPr>
          <w:rFonts w:ascii="Times New Roman" w:eastAsia="Times New Roman" w:hAnsi="Times New Roman"/>
          <w:bCs/>
          <w:sz w:val="24"/>
          <w:szCs w:val="24"/>
          <w:lang w:val="uk-UA"/>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693"/>
        <w:gridCol w:w="567"/>
        <w:gridCol w:w="5812"/>
        <w:gridCol w:w="567"/>
        <w:gridCol w:w="567"/>
        <w:gridCol w:w="567"/>
      </w:tblGrid>
      <w:tr w:rsidR="00015E2B" w:rsidRPr="005C05D5" w:rsidTr="00EF7481">
        <w:trPr>
          <w:cantSplit/>
          <w:trHeight w:val="429"/>
        </w:trPr>
        <w:tc>
          <w:tcPr>
            <w:tcW w:w="4219" w:type="dxa"/>
            <w:vMerge w:val="restart"/>
            <w:shd w:val="clear" w:color="auto" w:fill="DEEAF6"/>
            <w:vAlign w:val="center"/>
          </w:tcPr>
          <w:p w:rsidR="00015E2B" w:rsidRPr="00ED00BD" w:rsidRDefault="00015E2B" w:rsidP="00E129B6">
            <w:pPr>
              <w:spacing w:before="120" w:after="120" w:line="240" w:lineRule="auto"/>
              <w:jc w:val="center"/>
              <w:rPr>
                <w:rFonts w:ascii="Times New Roman" w:eastAsia="Times New Roman" w:hAnsi="Times New Roman"/>
                <w:b/>
                <w:i/>
                <w:sz w:val="18"/>
                <w:szCs w:val="18"/>
                <w:lang w:eastAsia="ru-RU"/>
              </w:rPr>
            </w:pPr>
            <w:r w:rsidRPr="002803D6">
              <w:rPr>
                <w:rFonts w:ascii="Times New Roman" w:hAnsi="Times New Roman"/>
                <w:b/>
                <w:i/>
                <w:sz w:val="18"/>
                <w:szCs w:val="18"/>
                <w:lang w:val="uk-UA"/>
              </w:rPr>
              <w:t>Стратегічна ціль внутрішнього аудиту</w:t>
            </w:r>
          </w:p>
        </w:tc>
        <w:tc>
          <w:tcPr>
            <w:tcW w:w="2693" w:type="dxa"/>
            <w:vMerge w:val="restart"/>
            <w:shd w:val="clear" w:color="auto" w:fill="DEEAF6"/>
            <w:vAlign w:val="center"/>
          </w:tcPr>
          <w:p w:rsidR="00015E2B" w:rsidRPr="00ED00BD" w:rsidRDefault="00015E2B" w:rsidP="00E129B6">
            <w:pPr>
              <w:spacing w:before="120" w:after="120" w:line="240" w:lineRule="auto"/>
              <w:jc w:val="center"/>
              <w:rPr>
                <w:rFonts w:ascii="Times New Roman" w:eastAsia="Times New Roman" w:hAnsi="Times New Roman"/>
                <w:b/>
                <w:i/>
                <w:sz w:val="18"/>
                <w:szCs w:val="18"/>
                <w:lang w:eastAsia="ru-RU"/>
              </w:rPr>
            </w:pPr>
            <w:r>
              <w:rPr>
                <w:rFonts w:ascii="Times New Roman" w:hAnsi="Times New Roman"/>
                <w:b/>
                <w:i/>
                <w:sz w:val="18"/>
                <w:szCs w:val="18"/>
                <w:lang w:val="uk-UA"/>
              </w:rPr>
              <w:t>Завдання</w:t>
            </w:r>
            <w:r w:rsidRPr="00ED00BD">
              <w:rPr>
                <w:rFonts w:ascii="Times New Roman" w:hAnsi="Times New Roman"/>
                <w:b/>
                <w:i/>
                <w:sz w:val="18"/>
                <w:szCs w:val="18"/>
                <w:lang w:val="uk-UA"/>
              </w:rPr>
              <w:t xml:space="preserve"> внутрішнього аудиту</w:t>
            </w:r>
          </w:p>
        </w:tc>
        <w:tc>
          <w:tcPr>
            <w:tcW w:w="567" w:type="dxa"/>
            <w:vMerge w:val="restart"/>
            <w:shd w:val="clear" w:color="auto" w:fill="DEEAF6"/>
            <w:vAlign w:val="center"/>
          </w:tcPr>
          <w:p w:rsidR="00015E2B" w:rsidRPr="0062473B" w:rsidRDefault="00015E2B" w:rsidP="00E129B6">
            <w:pPr>
              <w:spacing w:before="120" w:after="120" w:line="240" w:lineRule="auto"/>
              <w:jc w:val="center"/>
              <w:rPr>
                <w:rFonts w:ascii="Times New Roman" w:eastAsia="Times New Roman" w:hAnsi="Times New Roman"/>
                <w:b/>
                <w:i/>
                <w:sz w:val="18"/>
                <w:szCs w:val="18"/>
                <w:lang w:val="uk-UA" w:eastAsia="ru-RU"/>
              </w:rPr>
            </w:pPr>
            <w:r>
              <w:rPr>
                <w:rFonts w:ascii="Times New Roman" w:eastAsia="Times New Roman" w:hAnsi="Times New Roman"/>
                <w:b/>
                <w:i/>
                <w:sz w:val="18"/>
                <w:szCs w:val="18"/>
                <w:lang w:val="uk-UA" w:eastAsia="ru-RU"/>
              </w:rPr>
              <w:t>№ з/п</w:t>
            </w:r>
          </w:p>
        </w:tc>
        <w:tc>
          <w:tcPr>
            <w:tcW w:w="5812" w:type="dxa"/>
            <w:vMerge w:val="restart"/>
            <w:shd w:val="clear" w:color="auto" w:fill="DEEAF6"/>
            <w:vAlign w:val="center"/>
          </w:tcPr>
          <w:p w:rsidR="00015E2B" w:rsidRPr="0062473B" w:rsidRDefault="00015E2B" w:rsidP="00E129B6">
            <w:pPr>
              <w:spacing w:before="120" w:after="120" w:line="240" w:lineRule="auto"/>
              <w:jc w:val="center"/>
              <w:rPr>
                <w:rFonts w:ascii="Times New Roman" w:eastAsia="Times New Roman" w:hAnsi="Times New Roman"/>
                <w:b/>
                <w:i/>
                <w:sz w:val="18"/>
                <w:szCs w:val="18"/>
                <w:lang w:val="uk-UA" w:eastAsia="ru-RU"/>
              </w:rPr>
            </w:pPr>
            <w:r>
              <w:rPr>
                <w:rFonts w:ascii="Times New Roman" w:eastAsia="Times New Roman" w:hAnsi="Times New Roman"/>
                <w:b/>
                <w:i/>
                <w:sz w:val="18"/>
                <w:szCs w:val="18"/>
                <w:lang w:val="uk-UA" w:eastAsia="ru-RU"/>
              </w:rPr>
              <w:t>Вид іншої діяльності з внутрішнього аудиту</w:t>
            </w:r>
          </w:p>
        </w:tc>
        <w:tc>
          <w:tcPr>
            <w:tcW w:w="1701" w:type="dxa"/>
            <w:gridSpan w:val="3"/>
            <w:shd w:val="clear" w:color="auto" w:fill="DEEAF6"/>
            <w:vAlign w:val="center"/>
          </w:tcPr>
          <w:p w:rsidR="00015E2B" w:rsidRPr="002803D6" w:rsidRDefault="00015E2B" w:rsidP="00E129B6">
            <w:pPr>
              <w:spacing w:after="0" w:line="240" w:lineRule="auto"/>
              <w:jc w:val="center"/>
              <w:rPr>
                <w:rFonts w:ascii="Times New Roman" w:eastAsia="Times New Roman" w:hAnsi="Times New Roman"/>
                <w:b/>
                <w:i/>
                <w:sz w:val="18"/>
                <w:szCs w:val="18"/>
                <w:lang w:val="uk-UA" w:eastAsia="ru-RU"/>
              </w:rPr>
            </w:pPr>
            <w:r>
              <w:rPr>
                <w:rFonts w:ascii="Times New Roman" w:eastAsia="Times New Roman" w:hAnsi="Times New Roman"/>
                <w:b/>
                <w:i/>
                <w:sz w:val="18"/>
                <w:szCs w:val="18"/>
                <w:lang w:val="uk-UA" w:eastAsia="ru-RU"/>
              </w:rPr>
              <w:t>Рік виконання</w:t>
            </w:r>
          </w:p>
        </w:tc>
      </w:tr>
      <w:tr w:rsidR="00015E2B" w:rsidRPr="005C05D5" w:rsidTr="00EF7481">
        <w:trPr>
          <w:cantSplit/>
          <w:trHeight w:val="996"/>
        </w:trPr>
        <w:tc>
          <w:tcPr>
            <w:tcW w:w="4219" w:type="dxa"/>
            <w:vMerge/>
            <w:shd w:val="clear" w:color="auto" w:fill="DEEAF6"/>
          </w:tcPr>
          <w:p w:rsidR="00015E2B" w:rsidRPr="00ED00BD" w:rsidRDefault="00015E2B" w:rsidP="00E129B6">
            <w:pPr>
              <w:spacing w:before="120" w:after="120" w:line="240" w:lineRule="auto"/>
              <w:rPr>
                <w:rFonts w:ascii="Times New Roman" w:eastAsia="Times New Roman" w:hAnsi="Times New Roman"/>
                <w:b/>
                <w:i/>
                <w:sz w:val="18"/>
                <w:szCs w:val="18"/>
                <w:lang w:eastAsia="ru-RU"/>
              </w:rPr>
            </w:pPr>
          </w:p>
        </w:tc>
        <w:tc>
          <w:tcPr>
            <w:tcW w:w="2693" w:type="dxa"/>
            <w:vMerge/>
            <w:shd w:val="clear" w:color="auto" w:fill="DEEAF6"/>
          </w:tcPr>
          <w:p w:rsidR="00015E2B" w:rsidRPr="00ED00BD" w:rsidRDefault="00015E2B" w:rsidP="00E129B6">
            <w:pPr>
              <w:spacing w:before="120" w:after="120" w:line="240" w:lineRule="auto"/>
              <w:rPr>
                <w:rFonts w:ascii="Times New Roman" w:eastAsia="Times New Roman" w:hAnsi="Times New Roman"/>
                <w:b/>
                <w:i/>
                <w:sz w:val="18"/>
                <w:szCs w:val="18"/>
                <w:lang w:eastAsia="ru-RU"/>
              </w:rPr>
            </w:pPr>
          </w:p>
        </w:tc>
        <w:tc>
          <w:tcPr>
            <w:tcW w:w="567" w:type="dxa"/>
            <w:vMerge/>
            <w:shd w:val="clear" w:color="auto" w:fill="DEEAF6"/>
          </w:tcPr>
          <w:p w:rsidR="00015E2B" w:rsidRPr="00ED00BD" w:rsidRDefault="00015E2B" w:rsidP="00E129B6">
            <w:pPr>
              <w:spacing w:before="120" w:after="120" w:line="240" w:lineRule="auto"/>
              <w:rPr>
                <w:rFonts w:ascii="Times New Roman" w:eastAsia="Times New Roman" w:hAnsi="Times New Roman"/>
                <w:b/>
                <w:i/>
                <w:sz w:val="18"/>
                <w:szCs w:val="18"/>
                <w:lang w:eastAsia="ru-RU"/>
              </w:rPr>
            </w:pPr>
          </w:p>
        </w:tc>
        <w:tc>
          <w:tcPr>
            <w:tcW w:w="5812" w:type="dxa"/>
            <w:vMerge/>
            <w:shd w:val="clear" w:color="auto" w:fill="DEEAF6"/>
          </w:tcPr>
          <w:p w:rsidR="00015E2B" w:rsidRPr="00ED00BD" w:rsidRDefault="00015E2B" w:rsidP="00E129B6">
            <w:pPr>
              <w:spacing w:before="120" w:after="120" w:line="240" w:lineRule="auto"/>
              <w:rPr>
                <w:rFonts w:ascii="Times New Roman" w:eastAsia="Times New Roman" w:hAnsi="Times New Roman"/>
                <w:b/>
                <w:i/>
                <w:sz w:val="18"/>
                <w:szCs w:val="18"/>
                <w:lang w:eastAsia="ru-RU"/>
              </w:rPr>
            </w:pPr>
          </w:p>
        </w:tc>
        <w:tc>
          <w:tcPr>
            <w:tcW w:w="567" w:type="dxa"/>
            <w:shd w:val="clear" w:color="auto" w:fill="DEEAF6"/>
            <w:textDirection w:val="btLr"/>
            <w:vAlign w:val="center"/>
          </w:tcPr>
          <w:p w:rsidR="00015E2B" w:rsidRPr="00BB6735" w:rsidRDefault="00015E2B" w:rsidP="00015E2B">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2022</w:t>
            </w:r>
            <w:r w:rsidRPr="00BB6735">
              <w:rPr>
                <w:rFonts w:ascii="Times New Roman" w:hAnsi="Times New Roman"/>
                <w:b/>
                <w:i/>
                <w:sz w:val="18"/>
                <w:szCs w:val="18"/>
                <w:lang w:val="uk-UA"/>
              </w:rPr>
              <w:t xml:space="preserve"> рік</w:t>
            </w:r>
          </w:p>
        </w:tc>
        <w:tc>
          <w:tcPr>
            <w:tcW w:w="567" w:type="dxa"/>
            <w:shd w:val="clear" w:color="auto" w:fill="DEEAF6"/>
            <w:textDirection w:val="btLr"/>
            <w:vAlign w:val="center"/>
          </w:tcPr>
          <w:p w:rsidR="00015E2B" w:rsidRPr="00BB6735" w:rsidRDefault="00015E2B" w:rsidP="00015E2B">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2023</w:t>
            </w:r>
            <w:r w:rsidRPr="00BB6735">
              <w:rPr>
                <w:rFonts w:ascii="Times New Roman" w:hAnsi="Times New Roman"/>
                <w:b/>
                <w:i/>
                <w:sz w:val="18"/>
                <w:szCs w:val="18"/>
                <w:lang w:val="uk-UA"/>
              </w:rPr>
              <w:t xml:space="preserve"> рік</w:t>
            </w:r>
          </w:p>
        </w:tc>
        <w:tc>
          <w:tcPr>
            <w:tcW w:w="567" w:type="dxa"/>
            <w:shd w:val="clear" w:color="auto" w:fill="DEEAF6"/>
            <w:textDirection w:val="btLr"/>
            <w:vAlign w:val="center"/>
          </w:tcPr>
          <w:p w:rsidR="00015E2B" w:rsidRPr="00BB6735" w:rsidRDefault="00015E2B" w:rsidP="00015E2B">
            <w:pPr>
              <w:spacing w:after="0" w:line="240" w:lineRule="auto"/>
              <w:jc w:val="center"/>
              <w:rPr>
                <w:rFonts w:ascii="Times New Roman" w:hAnsi="Times New Roman"/>
                <w:b/>
                <w:i/>
                <w:sz w:val="18"/>
                <w:szCs w:val="18"/>
                <w:lang w:val="uk-UA"/>
              </w:rPr>
            </w:pPr>
            <w:r>
              <w:rPr>
                <w:rFonts w:ascii="Times New Roman" w:hAnsi="Times New Roman"/>
                <w:b/>
                <w:i/>
                <w:sz w:val="18"/>
                <w:szCs w:val="18"/>
                <w:lang w:val="uk-UA"/>
              </w:rPr>
              <w:t>2024</w:t>
            </w:r>
            <w:r w:rsidRPr="00BB6735">
              <w:rPr>
                <w:rFonts w:ascii="Times New Roman" w:hAnsi="Times New Roman"/>
                <w:b/>
                <w:i/>
                <w:sz w:val="18"/>
                <w:szCs w:val="18"/>
                <w:lang w:val="uk-UA"/>
              </w:rPr>
              <w:t xml:space="preserve"> рік</w:t>
            </w:r>
          </w:p>
        </w:tc>
      </w:tr>
    </w:tbl>
    <w:p w:rsidR="002E7BB0" w:rsidRDefault="002E7BB0" w:rsidP="00E129B6">
      <w:pPr>
        <w:spacing w:after="0" w:line="240" w:lineRule="auto"/>
        <w:jc w:val="center"/>
        <w:rPr>
          <w:rFonts w:ascii="Times New Roman" w:eastAsia="Times New Roman" w:hAnsi="Times New Roman"/>
          <w:b/>
          <w:sz w:val="16"/>
          <w:szCs w:val="16"/>
          <w:lang w:val="uk-UA" w:eastAsia="ru-RU"/>
        </w:rPr>
        <w:sectPr w:rsidR="002E7BB0" w:rsidSect="002E7BB0">
          <w:type w:val="continuous"/>
          <w:pgSz w:w="16839" w:h="11907" w:orient="landscape" w:code="9"/>
          <w:pgMar w:top="1418" w:right="1134" w:bottom="567" w:left="1134" w:header="851" w:footer="198" w:gutter="0"/>
          <w:cols w:space="708"/>
          <w:titlePg/>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693"/>
        <w:gridCol w:w="567"/>
        <w:gridCol w:w="5812"/>
        <w:gridCol w:w="567"/>
        <w:gridCol w:w="567"/>
        <w:gridCol w:w="567"/>
      </w:tblGrid>
      <w:tr w:rsidR="00015E2B" w:rsidRPr="00E57858" w:rsidTr="00EF7481">
        <w:trPr>
          <w:tblHeader/>
        </w:trPr>
        <w:tc>
          <w:tcPr>
            <w:tcW w:w="4219"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lastRenderedPageBreak/>
              <w:t>1</w:t>
            </w:r>
          </w:p>
        </w:tc>
        <w:tc>
          <w:tcPr>
            <w:tcW w:w="2693"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567" w:type="dxa"/>
            <w:shd w:val="clear" w:color="auto" w:fill="DEEAF6"/>
          </w:tcPr>
          <w:p w:rsidR="00015E2B" w:rsidRPr="00E57858" w:rsidRDefault="00015E2B" w:rsidP="002E7BB0">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3</w:t>
            </w:r>
          </w:p>
        </w:tc>
        <w:tc>
          <w:tcPr>
            <w:tcW w:w="5812"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4</w:t>
            </w:r>
          </w:p>
        </w:tc>
        <w:tc>
          <w:tcPr>
            <w:tcW w:w="567"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5</w:t>
            </w:r>
          </w:p>
        </w:tc>
        <w:tc>
          <w:tcPr>
            <w:tcW w:w="567"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6</w:t>
            </w:r>
          </w:p>
        </w:tc>
        <w:tc>
          <w:tcPr>
            <w:tcW w:w="567" w:type="dxa"/>
            <w:shd w:val="clear" w:color="auto" w:fill="DEEAF6"/>
          </w:tcPr>
          <w:p w:rsidR="00015E2B" w:rsidRPr="00E57858" w:rsidRDefault="00015E2B" w:rsidP="00E129B6">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7</w:t>
            </w:r>
          </w:p>
        </w:tc>
      </w:tr>
      <w:tr w:rsidR="00E22167" w:rsidRPr="00ED00BD" w:rsidTr="000A180E">
        <w:trPr>
          <w:trHeight w:val="442"/>
        </w:trPr>
        <w:tc>
          <w:tcPr>
            <w:tcW w:w="4219" w:type="dxa"/>
            <w:vMerge w:val="restart"/>
            <w:shd w:val="clear" w:color="auto" w:fill="auto"/>
          </w:tcPr>
          <w:p w:rsidR="00E22167" w:rsidRPr="0066700F" w:rsidRDefault="00E22167" w:rsidP="0066700F">
            <w:pPr>
              <w:spacing w:after="0" w:line="240" w:lineRule="auto"/>
              <w:jc w:val="both"/>
              <w:rPr>
                <w:rFonts w:ascii="Times New Roman" w:hAnsi="Times New Roman"/>
                <w:sz w:val="20"/>
                <w:szCs w:val="20"/>
                <w:lang w:val="uk-UA"/>
              </w:rPr>
            </w:pPr>
            <w:r>
              <w:rPr>
                <w:rFonts w:ascii="Times New Roman" w:hAnsi="Times New Roman"/>
                <w:sz w:val="20"/>
                <w:szCs w:val="20"/>
                <w:lang w:val="uk-UA"/>
              </w:rPr>
              <w:t>1. </w:t>
            </w:r>
            <w:r w:rsidRPr="0066700F">
              <w:rPr>
                <w:rFonts w:ascii="Times New Roman" w:hAnsi="Times New Roman"/>
                <w:sz w:val="20"/>
                <w:szCs w:val="20"/>
                <w:lang w:val="uk-UA"/>
              </w:rPr>
              <w:t>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w:t>
            </w:r>
            <w:r>
              <w:rPr>
                <w:rFonts w:ascii="Times New Roman" w:hAnsi="Times New Roman"/>
                <w:sz w:val="20"/>
                <w:szCs w:val="20"/>
                <w:lang w:val="uk-UA"/>
              </w:rPr>
              <w:t>ного та не результативного вико</w:t>
            </w:r>
            <w:r w:rsidRPr="0066700F">
              <w:rPr>
                <w:rFonts w:ascii="Times New Roman" w:hAnsi="Times New Roman"/>
                <w:sz w:val="20"/>
                <w:szCs w:val="20"/>
                <w:lang w:val="uk-UA"/>
              </w:rPr>
              <w:t>ристання бюджетних коштів, виникненню помилок та інших недоліків у діяльності Департаменту освіти і науки Сумської о</w:t>
            </w:r>
            <w:r>
              <w:rPr>
                <w:rFonts w:ascii="Times New Roman" w:hAnsi="Times New Roman"/>
                <w:sz w:val="20"/>
                <w:szCs w:val="20"/>
                <w:lang w:val="uk-UA"/>
              </w:rPr>
              <w:t>бласної державної адміністрації</w:t>
            </w:r>
            <w:r w:rsidRPr="0066700F">
              <w:rPr>
                <w:rFonts w:ascii="Times New Roman" w:hAnsi="Times New Roman"/>
                <w:sz w:val="20"/>
                <w:szCs w:val="20"/>
                <w:lang w:val="uk-UA"/>
              </w:rPr>
              <w:t xml:space="preserve"> та </w:t>
            </w:r>
            <w:r w:rsidR="000A180E">
              <w:rPr>
                <w:rFonts w:ascii="Times New Roman" w:hAnsi="Times New Roman"/>
                <w:sz w:val="20"/>
                <w:szCs w:val="20"/>
                <w:lang w:val="uk-UA"/>
              </w:rPr>
              <w:t>закладів</w:t>
            </w:r>
            <w:r w:rsidRPr="0066700F">
              <w:rPr>
                <w:rFonts w:ascii="Times New Roman" w:hAnsi="Times New Roman"/>
                <w:sz w:val="20"/>
                <w:szCs w:val="20"/>
                <w:lang w:val="uk-UA"/>
              </w:rPr>
              <w:t>, що нал</w:t>
            </w:r>
            <w:r>
              <w:rPr>
                <w:rFonts w:ascii="Times New Roman" w:hAnsi="Times New Roman"/>
                <w:sz w:val="20"/>
                <w:szCs w:val="20"/>
                <w:lang w:val="uk-UA"/>
              </w:rPr>
              <w:t>ежать до сфери його управління.</w:t>
            </w:r>
          </w:p>
          <w:p w:rsidR="00E22167" w:rsidRPr="00C1258E" w:rsidRDefault="00E22167" w:rsidP="0011337D">
            <w:pPr>
              <w:spacing w:after="0" w:line="240" w:lineRule="auto"/>
              <w:jc w:val="both"/>
              <w:rPr>
                <w:rFonts w:ascii="Times New Roman" w:eastAsia="Times New Roman" w:hAnsi="Times New Roman"/>
                <w:sz w:val="20"/>
                <w:szCs w:val="20"/>
                <w:lang w:val="uk-UA" w:eastAsia="ru-RU"/>
              </w:rPr>
            </w:pPr>
            <w:r w:rsidRPr="0066700F">
              <w:rPr>
                <w:rFonts w:ascii="Times New Roman" w:hAnsi="Times New Roman"/>
                <w:sz w:val="20"/>
                <w:szCs w:val="20"/>
                <w:lang w:val="uk-UA"/>
              </w:rPr>
              <w:t>Зміна пріоритетів при проведенні внутрішніх аудитів (від орієнтації на виявлення фінансових порушень до здійснення оцінки діяльності освітніх зак</w:t>
            </w:r>
            <w:r>
              <w:rPr>
                <w:rFonts w:ascii="Times New Roman" w:hAnsi="Times New Roman"/>
                <w:sz w:val="20"/>
                <w:szCs w:val="20"/>
                <w:lang w:val="uk-UA"/>
              </w:rPr>
              <w:t>ладів щодо ефективності функціо</w:t>
            </w:r>
            <w:r w:rsidRPr="0066700F">
              <w:rPr>
                <w:rFonts w:ascii="Times New Roman" w:hAnsi="Times New Roman"/>
                <w:sz w:val="20"/>
                <w:szCs w:val="20"/>
                <w:lang w:val="uk-UA"/>
              </w:rPr>
              <w:t>нування системи внутрішнього контролю, оцінки ефективності, результативності та якості виконання завдань, функцій, ступеня виконання і досягнення цілей, управління ризиками, які негативно впливають на виконання функцій і завдань)</w:t>
            </w:r>
          </w:p>
        </w:tc>
        <w:tc>
          <w:tcPr>
            <w:tcW w:w="2693" w:type="dxa"/>
            <w:vMerge w:val="restart"/>
            <w:shd w:val="clear" w:color="auto" w:fill="auto"/>
          </w:tcPr>
          <w:p w:rsidR="00E22167" w:rsidRDefault="00E22167" w:rsidP="004961D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1. </w:t>
            </w:r>
            <w:r w:rsidRPr="007E7222">
              <w:rPr>
                <w:rFonts w:ascii="Times New Roman" w:eastAsia="Times New Roman" w:hAnsi="Times New Roman"/>
                <w:sz w:val="20"/>
                <w:szCs w:val="20"/>
                <w:lang w:val="uk-UA" w:eastAsia="ru-RU"/>
              </w:rPr>
              <w:t>Здійснення ризик-орієнтованого планування діяльності з внутрішнього аудиту</w:t>
            </w:r>
          </w:p>
          <w:p w:rsidR="00E22167" w:rsidRPr="00ED00BD" w:rsidRDefault="00E22167" w:rsidP="004961DB">
            <w:pPr>
              <w:spacing w:after="0" w:line="240" w:lineRule="auto"/>
              <w:jc w:val="both"/>
              <w:rPr>
                <w:rFonts w:ascii="Times New Roman" w:eastAsia="Times New Roman" w:hAnsi="Times New Roman"/>
                <w:sz w:val="20"/>
                <w:szCs w:val="20"/>
                <w:lang w:eastAsia="ru-RU"/>
              </w:rPr>
            </w:pPr>
          </w:p>
        </w:tc>
        <w:tc>
          <w:tcPr>
            <w:tcW w:w="567" w:type="dxa"/>
            <w:shd w:val="clear" w:color="auto" w:fill="auto"/>
          </w:tcPr>
          <w:p w:rsidR="00E22167" w:rsidRDefault="00E22167" w:rsidP="00DF1354">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5812" w:type="dxa"/>
            <w:shd w:val="clear" w:color="auto" w:fill="auto"/>
          </w:tcPr>
          <w:p w:rsidR="00E22167" w:rsidRPr="00813E7A" w:rsidRDefault="00E22167" w:rsidP="00EB5270">
            <w:pPr>
              <w:spacing w:after="0" w:line="240" w:lineRule="auto"/>
              <w:jc w:val="both"/>
              <w:rPr>
                <w:rFonts w:ascii="Times New Roman" w:eastAsia="Times New Roman" w:hAnsi="Times New Roman"/>
                <w:sz w:val="20"/>
                <w:szCs w:val="20"/>
                <w:lang w:val="uk-UA" w:eastAsia="ru-RU"/>
              </w:rPr>
            </w:pPr>
            <w:r w:rsidRPr="004D279B">
              <w:rPr>
                <w:rFonts w:ascii="Times New Roman" w:eastAsia="Times New Roman" w:hAnsi="Times New Roman"/>
                <w:sz w:val="20"/>
                <w:szCs w:val="20"/>
                <w:lang w:eastAsia="ru-RU"/>
              </w:rPr>
              <w:t>Формування, наповнення, ведення та своєчасне оновлення інформації у базі даних щодо простору внутрішнього аудиту</w: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1" type="#_x0000_t75" style="width:10.65pt;height:15.65pt" o:ole="">
                  <v:imagedata r:id="rId11" o:title=""/>
                </v:shape>
                <w:control r:id="rId165" w:name="CheckBox412101" w:shapeid="_x0000_i1181"/>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2" type="#_x0000_t75" style="width:10.65pt;height:15.65pt" o:ole="">
                  <v:imagedata r:id="rId11" o:title=""/>
                </v:shape>
                <w:control r:id="rId166" w:name="CheckBox410121" w:shapeid="_x0000_i1182"/>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3" type="#_x0000_t75" style="width:10.65pt;height:15.65pt" o:ole="">
                  <v:imagedata r:id="rId11" o:title=""/>
                </v:shape>
                <w:control r:id="rId167" w:name="CheckBox491113" w:shapeid="_x0000_i1183"/>
              </w:object>
            </w:r>
          </w:p>
        </w:tc>
      </w:tr>
      <w:tr w:rsidR="00E22167" w:rsidRPr="00ED00BD" w:rsidTr="000A180E">
        <w:trPr>
          <w:trHeight w:val="1243"/>
        </w:trPr>
        <w:tc>
          <w:tcPr>
            <w:tcW w:w="4219" w:type="dxa"/>
            <w:vMerge/>
            <w:shd w:val="clear" w:color="auto" w:fill="auto"/>
          </w:tcPr>
          <w:p w:rsidR="00E22167" w:rsidRDefault="00E22167" w:rsidP="0066700F">
            <w:pPr>
              <w:spacing w:after="0" w:line="240" w:lineRule="auto"/>
              <w:jc w:val="both"/>
              <w:rPr>
                <w:rFonts w:ascii="Times New Roman" w:hAnsi="Times New Roman"/>
                <w:sz w:val="20"/>
                <w:szCs w:val="20"/>
                <w:lang w:val="uk-UA"/>
              </w:rPr>
            </w:pPr>
          </w:p>
        </w:tc>
        <w:tc>
          <w:tcPr>
            <w:tcW w:w="2693" w:type="dxa"/>
            <w:vMerge/>
            <w:shd w:val="clear" w:color="auto" w:fill="auto"/>
          </w:tcPr>
          <w:p w:rsidR="00E22167" w:rsidRPr="00DF1354" w:rsidRDefault="00E22167" w:rsidP="00DF1354">
            <w:pPr>
              <w:rPr>
                <w:rFonts w:ascii="Times New Roman" w:eastAsia="Times New Roman" w:hAnsi="Times New Roman"/>
                <w:sz w:val="20"/>
                <w:szCs w:val="20"/>
                <w:lang w:val="uk-UA" w:eastAsia="ru-RU"/>
              </w:rPr>
            </w:pPr>
          </w:p>
        </w:tc>
        <w:tc>
          <w:tcPr>
            <w:tcW w:w="567" w:type="dxa"/>
            <w:shd w:val="clear" w:color="auto" w:fill="auto"/>
          </w:tcPr>
          <w:p w:rsidR="00E22167" w:rsidRDefault="00E22167" w:rsidP="00EB527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1.2.</w:t>
            </w:r>
          </w:p>
        </w:tc>
        <w:tc>
          <w:tcPr>
            <w:tcW w:w="5812" w:type="dxa"/>
            <w:shd w:val="clear" w:color="auto" w:fill="auto"/>
            <w:vAlign w:val="center"/>
          </w:tcPr>
          <w:p w:rsidR="00E22167" w:rsidRPr="00EB5270" w:rsidRDefault="00E22167" w:rsidP="00EB5270">
            <w:pPr>
              <w:spacing w:after="0" w:line="240" w:lineRule="auto"/>
              <w:jc w:val="both"/>
              <w:rPr>
                <w:rFonts w:ascii="Times New Roman" w:eastAsia="Times New Roman" w:hAnsi="Times New Roman"/>
                <w:sz w:val="20"/>
                <w:szCs w:val="20"/>
                <w:lang w:val="uk-UA" w:eastAsia="ru-RU"/>
              </w:rPr>
            </w:pPr>
            <w:r w:rsidRPr="00755479">
              <w:rPr>
                <w:rFonts w:ascii="Times New Roman" w:eastAsia="Times New Roman" w:hAnsi="Times New Roman"/>
                <w:sz w:val="20"/>
                <w:szCs w:val="20"/>
                <w:lang w:eastAsia="ru-RU"/>
              </w:rPr>
              <w:t>Проведення (актуалізація) оцінки ризиків, перегляд/оновлення реєстру ризиків та застосованих факторів відбору, проведення інтерв’ю з керівництвом установи та консультацій з відповідальними за діяльність особами, документування результатів ризик</w:t>
            </w:r>
            <w:r>
              <w:rPr>
                <w:rFonts w:ascii="Times New Roman" w:eastAsia="Times New Roman" w:hAnsi="Times New Roman"/>
                <w:sz w:val="20"/>
                <w:szCs w:val="20"/>
                <w:lang w:val="uk-UA" w:eastAsia="ru-RU"/>
              </w:rPr>
              <w:t>-</w:t>
            </w:r>
            <w:r w:rsidRPr="00755479">
              <w:rPr>
                <w:rFonts w:ascii="Times New Roman" w:eastAsia="Times New Roman" w:hAnsi="Times New Roman"/>
                <w:sz w:val="20"/>
                <w:szCs w:val="20"/>
                <w:lang w:eastAsia="ru-RU"/>
              </w:rPr>
              <w:t>орієнтованого відбору</w: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4" type="#_x0000_t75" style="width:10.65pt;height:15.65pt" o:ole="">
                  <v:imagedata r:id="rId14" o:title=""/>
                </v:shape>
                <w:control r:id="rId168" w:name="CheckBox412111" w:shapeid="_x0000_i1184"/>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5" type="#_x0000_t75" style="width:10.65pt;height:15.65pt" o:ole="">
                  <v:imagedata r:id="rId14" o:title=""/>
                </v:shape>
                <w:control r:id="rId169" w:name="CheckBox410131" w:shapeid="_x0000_i1185"/>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6" type="#_x0000_t75" style="width:10.65pt;height:15.65pt" o:ole="">
                  <v:imagedata r:id="rId11" o:title=""/>
                </v:shape>
                <w:control r:id="rId170" w:name="CheckBox49121" w:shapeid="_x0000_i1186"/>
              </w:object>
            </w:r>
          </w:p>
        </w:tc>
      </w:tr>
      <w:tr w:rsidR="00E22167" w:rsidRPr="00ED00BD" w:rsidTr="000A180E">
        <w:trPr>
          <w:trHeight w:val="1405"/>
        </w:trPr>
        <w:tc>
          <w:tcPr>
            <w:tcW w:w="4219" w:type="dxa"/>
            <w:vMerge/>
            <w:shd w:val="clear" w:color="auto" w:fill="auto"/>
          </w:tcPr>
          <w:p w:rsidR="00E22167" w:rsidRDefault="00E22167" w:rsidP="0066700F">
            <w:pPr>
              <w:spacing w:after="0" w:line="240" w:lineRule="auto"/>
              <w:jc w:val="both"/>
              <w:rPr>
                <w:rFonts w:ascii="Times New Roman" w:hAnsi="Times New Roman"/>
                <w:sz w:val="20"/>
                <w:szCs w:val="20"/>
                <w:lang w:val="uk-UA"/>
              </w:rPr>
            </w:pPr>
          </w:p>
        </w:tc>
        <w:tc>
          <w:tcPr>
            <w:tcW w:w="2693" w:type="dxa"/>
            <w:vMerge/>
            <w:shd w:val="clear" w:color="auto" w:fill="auto"/>
          </w:tcPr>
          <w:p w:rsidR="00E22167" w:rsidRPr="00DF1354" w:rsidRDefault="00E22167" w:rsidP="00DF1354">
            <w:pPr>
              <w:rPr>
                <w:rFonts w:ascii="Times New Roman" w:eastAsia="Times New Roman" w:hAnsi="Times New Roman"/>
                <w:sz w:val="20"/>
                <w:szCs w:val="20"/>
                <w:lang w:val="uk-UA" w:eastAsia="ru-RU"/>
              </w:rPr>
            </w:pPr>
          </w:p>
        </w:tc>
        <w:tc>
          <w:tcPr>
            <w:tcW w:w="567" w:type="dxa"/>
            <w:shd w:val="clear" w:color="auto" w:fill="auto"/>
          </w:tcPr>
          <w:p w:rsidR="00E22167" w:rsidRDefault="00E22167" w:rsidP="00EB527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Pr="00755479">
              <w:rPr>
                <w:rFonts w:ascii="Times New Roman" w:hAnsi="Times New Roman"/>
                <w:sz w:val="20"/>
                <w:szCs w:val="20"/>
                <w:lang w:val="uk-UA"/>
              </w:rPr>
              <w:t>.</w:t>
            </w:r>
            <w:r>
              <w:rPr>
                <w:rFonts w:ascii="Times New Roman" w:hAnsi="Times New Roman"/>
                <w:sz w:val="20"/>
                <w:szCs w:val="20"/>
                <w:lang w:val="uk-UA"/>
              </w:rPr>
              <w:t>3</w:t>
            </w:r>
            <w:r w:rsidRPr="00755479">
              <w:rPr>
                <w:rFonts w:ascii="Times New Roman" w:hAnsi="Times New Roman"/>
                <w:sz w:val="20"/>
                <w:szCs w:val="20"/>
                <w:lang w:val="uk-UA"/>
              </w:rPr>
              <w:t>.</w:t>
            </w:r>
          </w:p>
        </w:tc>
        <w:tc>
          <w:tcPr>
            <w:tcW w:w="5812" w:type="dxa"/>
            <w:shd w:val="clear" w:color="auto" w:fill="auto"/>
            <w:vAlign w:val="center"/>
          </w:tcPr>
          <w:p w:rsidR="00E22167" w:rsidRPr="00EB5270" w:rsidRDefault="00E22167" w:rsidP="00EB5270">
            <w:pPr>
              <w:spacing w:after="0" w:line="240" w:lineRule="auto"/>
              <w:jc w:val="both"/>
              <w:rPr>
                <w:rFonts w:ascii="Times New Roman" w:eastAsia="Times New Roman" w:hAnsi="Times New Roman"/>
                <w:sz w:val="20"/>
                <w:szCs w:val="20"/>
                <w:lang w:val="uk-UA" w:eastAsia="ru-RU"/>
              </w:rPr>
            </w:pPr>
            <w:r w:rsidRPr="00755479">
              <w:rPr>
                <w:rFonts w:ascii="Times New Roman" w:eastAsia="Times New Roman" w:hAnsi="Times New Roman"/>
                <w:sz w:val="20"/>
                <w:szCs w:val="20"/>
                <w:lang w:eastAsia="ru-RU"/>
              </w:rPr>
              <w:t>Формування та затвердження стратегічного та</w:t>
            </w:r>
            <w:r>
              <w:rPr>
                <w:rFonts w:ascii="Times New Roman" w:eastAsia="Times New Roman" w:hAnsi="Times New Roman"/>
                <w:sz w:val="20"/>
                <w:szCs w:val="20"/>
                <w:lang w:val="uk-UA" w:eastAsia="ru-RU"/>
              </w:rPr>
              <w:t>/або</w:t>
            </w:r>
            <w:r w:rsidRPr="00755479">
              <w:rPr>
                <w:rFonts w:ascii="Times New Roman" w:eastAsia="Times New Roman" w:hAnsi="Times New Roman"/>
                <w:sz w:val="20"/>
                <w:szCs w:val="20"/>
                <w:lang w:eastAsia="ru-RU"/>
              </w:rPr>
              <w:t xml:space="preserve"> операційного планів діяльності з внутрішнього аудиту на підставі результатів оцінки ризиків, їх оприлюднення на офіційному вебсайті</w:t>
            </w:r>
            <w:r>
              <w:t xml:space="preserve"> </w:t>
            </w:r>
            <w:r w:rsidRPr="00755479">
              <w:rPr>
                <w:rFonts w:ascii="Times New Roman" w:eastAsia="Times New Roman" w:hAnsi="Times New Roman"/>
                <w:sz w:val="20"/>
                <w:szCs w:val="20"/>
                <w:lang w:eastAsia="ru-RU"/>
              </w:rPr>
              <w:t>Департамент</w:t>
            </w:r>
            <w:r>
              <w:rPr>
                <w:rFonts w:ascii="Times New Roman" w:eastAsia="Times New Roman" w:hAnsi="Times New Roman"/>
                <w:sz w:val="20"/>
                <w:szCs w:val="20"/>
                <w:lang w:val="uk-UA" w:eastAsia="ru-RU"/>
              </w:rPr>
              <w:t>у</w:t>
            </w:r>
            <w:r w:rsidRPr="00755479">
              <w:rPr>
                <w:rFonts w:ascii="Times New Roman" w:eastAsia="Times New Roman" w:hAnsi="Times New Roman"/>
                <w:sz w:val="20"/>
                <w:szCs w:val="20"/>
                <w:lang w:eastAsia="ru-RU"/>
              </w:rPr>
              <w:t xml:space="preserve"> освіти і науки Сумської обласної державної адміністрації, направлення копій затверджених планів </w:t>
            </w:r>
            <w:r>
              <w:rPr>
                <w:rFonts w:ascii="Times New Roman" w:eastAsia="Times New Roman" w:hAnsi="Times New Roman"/>
                <w:sz w:val="20"/>
                <w:szCs w:val="20"/>
                <w:lang w:val="uk-UA" w:eastAsia="ru-RU"/>
              </w:rPr>
              <w:t xml:space="preserve">відділу </w:t>
            </w:r>
            <w:r w:rsidRPr="00C21656">
              <w:rPr>
                <w:rFonts w:ascii="Times New Roman" w:eastAsia="Times New Roman" w:hAnsi="Times New Roman"/>
                <w:sz w:val="20"/>
                <w:szCs w:val="20"/>
                <w:lang w:val="uk-UA" w:eastAsia="ru-RU"/>
              </w:rPr>
              <w:t xml:space="preserve">внутрішнього аудиту </w:t>
            </w:r>
            <w:r w:rsidRPr="00C21656">
              <w:rPr>
                <w:rFonts w:ascii="Times New Roman" w:eastAsia="Times New Roman" w:hAnsi="Times New Roman"/>
                <w:sz w:val="20"/>
                <w:szCs w:val="20"/>
                <w:lang w:eastAsia="ru-RU"/>
              </w:rPr>
              <w:t>Сумської о</w:t>
            </w:r>
            <w:r>
              <w:rPr>
                <w:rFonts w:ascii="Times New Roman" w:eastAsia="Times New Roman" w:hAnsi="Times New Roman"/>
                <w:sz w:val="20"/>
                <w:szCs w:val="20"/>
                <w:lang w:eastAsia="ru-RU"/>
              </w:rPr>
              <w:t>бласної державної адміністрації</w: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7" type="#_x0000_t75" style="width:10.65pt;height:15.65pt" o:ole="">
                  <v:imagedata r:id="rId11" o:title=""/>
                </v:shape>
                <w:control r:id="rId171" w:name="CheckBox491131" w:shapeid="_x0000_i1187"/>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8" type="#_x0000_t75" style="width:10.65pt;height:15.65pt" o:ole="">
                  <v:imagedata r:id="rId11" o:title=""/>
                </v:shape>
                <w:control r:id="rId172" w:name="CheckBox491121" w:shapeid="_x0000_i1188"/>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89" type="#_x0000_t75" style="width:10.65pt;height:15.65pt" o:ole="">
                  <v:imagedata r:id="rId11" o:title=""/>
                </v:shape>
                <w:control r:id="rId173" w:name="CheckBox491114" w:shapeid="_x0000_i1189"/>
              </w:object>
            </w:r>
          </w:p>
        </w:tc>
      </w:tr>
      <w:tr w:rsidR="00E22167" w:rsidRPr="00ED00BD" w:rsidTr="00EF7481">
        <w:trPr>
          <w:trHeight w:val="672"/>
        </w:trPr>
        <w:tc>
          <w:tcPr>
            <w:tcW w:w="4219" w:type="dxa"/>
            <w:vMerge/>
            <w:shd w:val="clear" w:color="auto" w:fill="auto"/>
          </w:tcPr>
          <w:p w:rsidR="00E22167" w:rsidRDefault="00E22167" w:rsidP="0066700F">
            <w:pPr>
              <w:spacing w:after="0" w:line="240" w:lineRule="auto"/>
              <w:jc w:val="both"/>
              <w:rPr>
                <w:rFonts w:ascii="Times New Roman" w:hAnsi="Times New Roman"/>
                <w:sz w:val="20"/>
                <w:szCs w:val="20"/>
                <w:lang w:val="uk-UA"/>
              </w:rPr>
            </w:pPr>
          </w:p>
        </w:tc>
        <w:tc>
          <w:tcPr>
            <w:tcW w:w="2693" w:type="dxa"/>
            <w:vMerge/>
            <w:shd w:val="clear" w:color="auto" w:fill="auto"/>
          </w:tcPr>
          <w:p w:rsidR="00E22167" w:rsidRPr="00DF1354" w:rsidRDefault="00E22167" w:rsidP="00DF1354">
            <w:pPr>
              <w:rPr>
                <w:rFonts w:ascii="Times New Roman" w:eastAsia="Times New Roman" w:hAnsi="Times New Roman"/>
                <w:sz w:val="20"/>
                <w:szCs w:val="20"/>
                <w:lang w:val="uk-UA" w:eastAsia="ru-RU"/>
              </w:rPr>
            </w:pPr>
          </w:p>
        </w:tc>
        <w:tc>
          <w:tcPr>
            <w:tcW w:w="567" w:type="dxa"/>
            <w:shd w:val="clear" w:color="auto" w:fill="auto"/>
          </w:tcPr>
          <w:p w:rsidR="00E22167" w:rsidRDefault="00E22167" w:rsidP="00EB527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1.4.</w:t>
            </w:r>
          </w:p>
        </w:tc>
        <w:tc>
          <w:tcPr>
            <w:tcW w:w="5812" w:type="dxa"/>
            <w:shd w:val="clear" w:color="auto" w:fill="auto"/>
          </w:tcPr>
          <w:p w:rsidR="00E22167" w:rsidRPr="004961DB" w:rsidRDefault="00E22167" w:rsidP="00633B52">
            <w:pPr>
              <w:spacing w:after="0" w:line="240" w:lineRule="auto"/>
              <w:jc w:val="both"/>
              <w:rPr>
                <w:rFonts w:ascii="Times New Roman" w:eastAsia="Times New Roman" w:hAnsi="Times New Roman"/>
                <w:sz w:val="20"/>
                <w:szCs w:val="20"/>
                <w:lang w:eastAsia="ru-RU"/>
              </w:rPr>
            </w:pPr>
            <w:r w:rsidRPr="00755479">
              <w:rPr>
                <w:rFonts w:ascii="Times New Roman" w:eastAsia="Times New Roman" w:hAnsi="Times New Roman"/>
                <w:sz w:val="20"/>
                <w:szCs w:val="20"/>
                <w:lang w:eastAsia="ru-RU"/>
              </w:rPr>
              <w:t xml:space="preserve">Перегляд та внесення змін до стратегічного та операційного планів діяльності з внутрішнього аудиту </w:t>
            </w:r>
            <w:r w:rsidR="00633B52">
              <w:rPr>
                <w:rFonts w:ascii="Times New Roman" w:eastAsia="Times New Roman" w:hAnsi="Times New Roman"/>
                <w:sz w:val="20"/>
                <w:szCs w:val="20"/>
                <w:lang w:val="uk-UA" w:eastAsia="ru-RU"/>
              </w:rPr>
              <w:t>в</w:t>
            </w:r>
            <w:r w:rsidRPr="00755479">
              <w:rPr>
                <w:rFonts w:ascii="Times New Roman" w:eastAsia="Times New Roman" w:hAnsi="Times New Roman"/>
                <w:sz w:val="20"/>
                <w:szCs w:val="20"/>
                <w:lang w:eastAsia="ru-RU"/>
              </w:rPr>
              <w:t xml:space="preserve"> разі зміни стратегії (пріоритетів) та цілей діяльності, за результатами проведення (актуалізації) оцінки ризиків </w:t>
            </w:r>
            <w:r>
              <w:rPr>
                <w:rFonts w:ascii="Times New Roman" w:eastAsia="Times New Roman" w:hAnsi="Times New Roman"/>
                <w:sz w:val="20"/>
                <w:szCs w:val="20"/>
                <w:lang w:val="uk-UA" w:eastAsia="ru-RU"/>
              </w:rPr>
              <w:t xml:space="preserve">(за необхідності) </w:t>
            </w:r>
            <w:r w:rsidRPr="00755479">
              <w:rPr>
                <w:rFonts w:ascii="Times New Roman" w:eastAsia="Times New Roman" w:hAnsi="Times New Roman"/>
                <w:sz w:val="20"/>
                <w:szCs w:val="20"/>
                <w:lang w:eastAsia="ru-RU"/>
              </w:rPr>
              <w:t>та з інших обґрунтованих підстав</w: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0" type="#_x0000_t75" style="width:10.65pt;height:15.65pt" o:ole="">
                  <v:imagedata r:id="rId11" o:title=""/>
                </v:shape>
                <w:control r:id="rId174" w:name="CheckBox491161" w:shapeid="_x0000_i1190"/>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1" type="#_x0000_t75" style="width:10.65pt;height:15.65pt" o:ole="">
                  <v:imagedata r:id="rId11" o:title=""/>
                </v:shape>
                <w:control r:id="rId175" w:name="CheckBox491151" w:shapeid="_x0000_i1191"/>
              </w:object>
            </w:r>
          </w:p>
        </w:tc>
        <w:tc>
          <w:tcPr>
            <w:tcW w:w="567" w:type="dxa"/>
            <w:shd w:val="clear" w:color="auto" w:fill="auto"/>
            <w:vAlign w:val="center"/>
          </w:tcPr>
          <w:p w:rsidR="00E22167" w:rsidRPr="002707A0" w:rsidRDefault="00E22167" w:rsidP="00EB5270">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2" type="#_x0000_t75" style="width:10.65pt;height:15.65pt" o:ole="">
                  <v:imagedata r:id="rId11" o:title=""/>
                </v:shape>
                <w:control r:id="rId176" w:name="CheckBox491141" w:shapeid="_x0000_i1192"/>
              </w:object>
            </w:r>
          </w:p>
        </w:tc>
      </w:tr>
      <w:tr w:rsidR="00E22167" w:rsidRPr="00ED00BD" w:rsidTr="00A10D62">
        <w:trPr>
          <w:trHeight w:val="626"/>
        </w:trPr>
        <w:tc>
          <w:tcPr>
            <w:tcW w:w="4219" w:type="dxa"/>
            <w:vMerge/>
            <w:shd w:val="clear" w:color="auto" w:fill="auto"/>
          </w:tcPr>
          <w:p w:rsidR="00E22167" w:rsidRDefault="00E22167" w:rsidP="0066700F">
            <w:pPr>
              <w:spacing w:after="0" w:line="240" w:lineRule="auto"/>
              <w:jc w:val="both"/>
              <w:rPr>
                <w:rFonts w:ascii="Times New Roman" w:hAnsi="Times New Roman"/>
                <w:sz w:val="20"/>
                <w:szCs w:val="20"/>
                <w:lang w:val="uk-UA"/>
              </w:rPr>
            </w:pPr>
          </w:p>
        </w:tc>
        <w:tc>
          <w:tcPr>
            <w:tcW w:w="2693" w:type="dxa"/>
            <w:vMerge w:val="restart"/>
            <w:shd w:val="clear" w:color="auto" w:fill="auto"/>
          </w:tcPr>
          <w:p w:rsidR="00E22167" w:rsidRDefault="00E22167" w:rsidP="003B1144">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2. </w:t>
            </w:r>
            <w:r w:rsidRPr="004961DB">
              <w:rPr>
                <w:rFonts w:ascii="Times New Roman" w:eastAsia="Times New Roman" w:hAnsi="Times New Roman"/>
                <w:sz w:val="20"/>
                <w:szCs w:val="20"/>
                <w:lang w:val="uk-UA" w:eastAsia="ru-RU"/>
              </w:rPr>
              <w:t>Здійснення</w:t>
            </w:r>
            <w:r>
              <w:rPr>
                <w:rFonts w:ascii="Times New Roman" w:eastAsia="Times New Roman" w:hAnsi="Times New Roman"/>
                <w:sz w:val="20"/>
                <w:szCs w:val="20"/>
                <w:lang w:val="uk-UA" w:eastAsia="ru-RU"/>
              </w:rPr>
              <w:t xml:space="preserve"> </w:t>
            </w:r>
            <w:r w:rsidRPr="004961DB">
              <w:rPr>
                <w:rFonts w:ascii="Times New Roman" w:eastAsia="Times New Roman" w:hAnsi="Times New Roman"/>
                <w:sz w:val="20"/>
                <w:szCs w:val="20"/>
                <w:lang w:val="uk-UA" w:eastAsia="ru-RU"/>
              </w:rPr>
              <w:t>методологіч</w:t>
            </w:r>
            <w:r>
              <w:rPr>
                <w:rFonts w:ascii="Times New Roman" w:eastAsia="Times New Roman" w:hAnsi="Times New Roman"/>
                <w:sz w:val="20"/>
                <w:szCs w:val="20"/>
                <w:lang w:val="uk-UA" w:eastAsia="ru-RU"/>
              </w:rPr>
              <w:t>-</w:t>
            </w:r>
            <w:r w:rsidRPr="004961DB">
              <w:rPr>
                <w:rFonts w:ascii="Times New Roman" w:eastAsia="Times New Roman" w:hAnsi="Times New Roman"/>
                <w:sz w:val="20"/>
                <w:szCs w:val="20"/>
                <w:lang w:val="uk-UA" w:eastAsia="ru-RU"/>
              </w:rPr>
              <w:t>ної роботи</w:t>
            </w:r>
          </w:p>
        </w:tc>
        <w:tc>
          <w:tcPr>
            <w:tcW w:w="567" w:type="dxa"/>
            <w:shd w:val="clear" w:color="auto" w:fill="auto"/>
          </w:tcPr>
          <w:p w:rsidR="00E22167" w:rsidRDefault="00E22167" w:rsidP="002E7BB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2.1.</w:t>
            </w:r>
          </w:p>
        </w:tc>
        <w:tc>
          <w:tcPr>
            <w:tcW w:w="5812" w:type="dxa"/>
            <w:shd w:val="clear" w:color="auto" w:fill="auto"/>
          </w:tcPr>
          <w:p w:rsidR="00E22167" w:rsidRDefault="00E22167" w:rsidP="003B1144">
            <w:pPr>
              <w:spacing w:after="0" w:line="240" w:lineRule="auto"/>
              <w:jc w:val="both"/>
              <w:rPr>
                <w:rFonts w:ascii="Times New Roman" w:eastAsia="Times New Roman" w:hAnsi="Times New Roman"/>
                <w:sz w:val="20"/>
                <w:szCs w:val="20"/>
                <w:lang w:val="uk-UA" w:eastAsia="ru-RU"/>
              </w:rPr>
            </w:pPr>
            <w:r w:rsidRPr="004961DB">
              <w:rPr>
                <w:rFonts w:ascii="Times New Roman" w:eastAsia="Times New Roman" w:hAnsi="Times New Roman"/>
                <w:sz w:val="20"/>
                <w:szCs w:val="20"/>
                <w:lang w:eastAsia="ru-RU"/>
              </w:rPr>
              <w:t>Моніторинг та аналіз змін у нормативно-правових актах з питань</w:t>
            </w:r>
            <w:r>
              <w:rPr>
                <w:rFonts w:ascii="Times New Roman" w:eastAsia="Times New Roman" w:hAnsi="Times New Roman"/>
                <w:sz w:val="20"/>
                <w:szCs w:val="20"/>
                <w:lang w:val="uk-UA" w:eastAsia="ru-RU"/>
              </w:rPr>
              <w:t xml:space="preserve"> </w:t>
            </w:r>
            <w:r w:rsidRPr="004961DB">
              <w:rPr>
                <w:rFonts w:ascii="Times New Roman" w:eastAsia="Times New Roman" w:hAnsi="Times New Roman"/>
                <w:sz w:val="20"/>
                <w:szCs w:val="20"/>
                <w:lang w:eastAsia="ru-RU"/>
              </w:rPr>
              <w:t>внутрішнього аудиту з метою актуалізації основних внутрішніх</w:t>
            </w:r>
            <w:r>
              <w:rPr>
                <w:rFonts w:ascii="Times New Roman" w:eastAsia="Times New Roman" w:hAnsi="Times New Roman"/>
                <w:sz w:val="20"/>
                <w:szCs w:val="20"/>
                <w:lang w:val="uk-UA" w:eastAsia="ru-RU"/>
              </w:rPr>
              <w:t xml:space="preserve"> </w:t>
            </w:r>
            <w:r w:rsidRPr="004961DB">
              <w:rPr>
                <w:rFonts w:ascii="Times New Roman" w:eastAsia="Times New Roman" w:hAnsi="Times New Roman"/>
                <w:sz w:val="20"/>
                <w:szCs w:val="20"/>
                <w:lang w:eastAsia="ru-RU"/>
              </w:rPr>
              <w:t>документ</w:t>
            </w:r>
            <w:r>
              <w:rPr>
                <w:rFonts w:ascii="Times New Roman" w:eastAsia="Times New Roman" w:hAnsi="Times New Roman"/>
                <w:sz w:val="20"/>
                <w:szCs w:val="20"/>
                <w:lang w:eastAsia="ru-RU"/>
              </w:rPr>
              <w:t>ів з питань внутрішнього аудиту</w:t>
            </w:r>
            <w:r w:rsidRPr="004961DB">
              <w:rPr>
                <w:rFonts w:ascii="Times New Roman" w:eastAsia="Times New Roman" w:hAnsi="Times New Roman"/>
                <w:sz w:val="20"/>
                <w:szCs w:val="20"/>
                <w:lang w:eastAsia="ru-RU"/>
              </w:rPr>
              <w:t xml:space="preserve"> </w:t>
            </w:r>
          </w:p>
        </w:tc>
        <w:tc>
          <w:tcPr>
            <w:tcW w:w="567" w:type="dxa"/>
            <w:shd w:val="clear" w:color="auto" w:fill="auto"/>
            <w:vAlign w:val="center"/>
          </w:tcPr>
          <w:p w:rsidR="00E22167" w:rsidRPr="002707A0" w:rsidRDefault="00E22167" w:rsidP="003B1144">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3" type="#_x0000_t75" style="width:10.65pt;height:15.65pt" o:ole="">
                  <v:imagedata r:id="rId11" o:title=""/>
                </v:shape>
                <w:control r:id="rId177" w:name="CheckBox4131" w:shapeid="_x0000_i1193"/>
              </w:object>
            </w:r>
          </w:p>
        </w:tc>
        <w:tc>
          <w:tcPr>
            <w:tcW w:w="567" w:type="dxa"/>
            <w:shd w:val="clear" w:color="auto" w:fill="auto"/>
            <w:vAlign w:val="center"/>
          </w:tcPr>
          <w:p w:rsidR="00E22167" w:rsidRPr="002707A0" w:rsidRDefault="00E22167" w:rsidP="003B1144">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4" type="#_x0000_t75" style="width:10.65pt;height:15.65pt" o:ole="">
                  <v:imagedata r:id="rId11" o:title=""/>
                </v:shape>
                <w:control r:id="rId178" w:name="CheckBox41212" w:shapeid="_x0000_i1194"/>
              </w:object>
            </w:r>
          </w:p>
        </w:tc>
        <w:tc>
          <w:tcPr>
            <w:tcW w:w="567" w:type="dxa"/>
            <w:shd w:val="clear" w:color="auto" w:fill="auto"/>
            <w:vAlign w:val="center"/>
          </w:tcPr>
          <w:p w:rsidR="00E22167" w:rsidRPr="002707A0" w:rsidRDefault="00E22167" w:rsidP="003B1144">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5" type="#_x0000_t75" style="width:10.65pt;height:15.65pt" o:ole="">
                  <v:imagedata r:id="rId11" o:title=""/>
                </v:shape>
                <w:control r:id="rId179" w:name="CheckBox410111" w:shapeid="_x0000_i1195"/>
              </w:object>
            </w:r>
          </w:p>
        </w:tc>
      </w:tr>
      <w:tr w:rsidR="00E22167" w:rsidRPr="00ED00BD" w:rsidTr="00EF7481">
        <w:tc>
          <w:tcPr>
            <w:tcW w:w="4219"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2693"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567" w:type="dxa"/>
            <w:shd w:val="clear" w:color="auto" w:fill="auto"/>
          </w:tcPr>
          <w:p w:rsidR="00E22167" w:rsidRPr="0059680D" w:rsidRDefault="00E22167" w:rsidP="004D279B">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2.2.</w:t>
            </w:r>
          </w:p>
        </w:tc>
        <w:tc>
          <w:tcPr>
            <w:tcW w:w="5812" w:type="dxa"/>
            <w:shd w:val="clear" w:color="auto" w:fill="auto"/>
            <w:vAlign w:val="center"/>
          </w:tcPr>
          <w:p w:rsidR="00E22167" w:rsidRPr="00391EBF" w:rsidRDefault="00E22167" w:rsidP="00E22167">
            <w:pPr>
              <w:spacing w:after="0" w:line="240" w:lineRule="auto"/>
              <w:jc w:val="both"/>
              <w:rPr>
                <w:rFonts w:ascii="Times New Roman" w:eastAsia="Times New Roman" w:hAnsi="Times New Roman"/>
                <w:sz w:val="20"/>
                <w:szCs w:val="20"/>
                <w:lang w:val="uk-UA" w:eastAsia="ru-RU"/>
              </w:rPr>
            </w:pPr>
            <w:r w:rsidRPr="004D279B">
              <w:rPr>
                <w:rFonts w:ascii="Times New Roman" w:eastAsia="Times New Roman" w:hAnsi="Times New Roman"/>
                <w:sz w:val="20"/>
                <w:szCs w:val="20"/>
                <w:lang w:val="uk-UA" w:eastAsia="ru-RU"/>
              </w:rPr>
              <w:t xml:space="preserve">Розробка </w:t>
            </w:r>
            <w:r>
              <w:rPr>
                <w:rFonts w:ascii="Times New Roman" w:eastAsia="Times New Roman" w:hAnsi="Times New Roman"/>
                <w:sz w:val="20"/>
                <w:szCs w:val="20"/>
                <w:lang w:val="uk-UA" w:eastAsia="ru-RU"/>
              </w:rPr>
              <w:t>м</w:t>
            </w:r>
            <w:r w:rsidRPr="004D279B">
              <w:rPr>
                <w:rFonts w:ascii="Times New Roman" w:eastAsia="Times New Roman" w:hAnsi="Times New Roman"/>
                <w:sz w:val="20"/>
                <w:szCs w:val="20"/>
                <w:lang w:val="uk-UA" w:eastAsia="ru-RU"/>
              </w:rPr>
              <w:t>етодології</w:t>
            </w:r>
            <w:r>
              <w:rPr>
                <w:rFonts w:ascii="Times New Roman" w:eastAsia="Times New Roman" w:hAnsi="Times New Roman"/>
                <w:sz w:val="20"/>
                <w:szCs w:val="20"/>
                <w:lang w:val="uk-UA" w:eastAsia="ru-RU"/>
              </w:rPr>
              <w:t xml:space="preserve"> проведення внутрішніх оцінок якості </w:t>
            </w:r>
            <w:r w:rsidRPr="004D279B">
              <w:rPr>
                <w:rFonts w:ascii="Times New Roman" w:eastAsia="Times New Roman" w:hAnsi="Times New Roman"/>
                <w:sz w:val="20"/>
                <w:szCs w:val="20"/>
                <w:lang w:val="uk-UA" w:eastAsia="ru-RU"/>
              </w:rPr>
              <w:t>внутрішнього аудиту</w:t>
            </w:r>
          </w:p>
        </w:tc>
        <w:tc>
          <w:tcPr>
            <w:tcW w:w="567" w:type="dxa"/>
            <w:shd w:val="clear" w:color="auto" w:fill="auto"/>
            <w:vAlign w:val="center"/>
          </w:tcPr>
          <w:p w:rsidR="00E22167" w:rsidRPr="002707A0" w:rsidRDefault="00E22167" w:rsidP="00B31F36">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6" type="#_x0000_t75" style="width:10.65pt;height:15.65pt" o:ole="">
                  <v:imagedata r:id="rId11" o:title=""/>
                </v:shape>
                <w:control r:id="rId180" w:name="CheckBox412" w:shapeid="_x0000_i1196"/>
              </w:object>
            </w:r>
          </w:p>
        </w:tc>
        <w:tc>
          <w:tcPr>
            <w:tcW w:w="567" w:type="dxa"/>
            <w:shd w:val="clear" w:color="auto" w:fill="auto"/>
            <w:vAlign w:val="center"/>
          </w:tcPr>
          <w:p w:rsidR="00E22167" w:rsidRPr="002707A0" w:rsidRDefault="00E22167" w:rsidP="00B31F36">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7" type="#_x0000_t75" style="width:10.65pt;height:15.65pt" o:ole="">
                  <v:imagedata r:id="rId14" o:title=""/>
                </v:shape>
                <w:control r:id="rId181" w:name="CheckBox4101" w:shapeid="_x0000_i1197"/>
              </w:object>
            </w:r>
          </w:p>
        </w:tc>
        <w:tc>
          <w:tcPr>
            <w:tcW w:w="567" w:type="dxa"/>
            <w:shd w:val="clear" w:color="auto" w:fill="auto"/>
            <w:vAlign w:val="center"/>
          </w:tcPr>
          <w:p w:rsidR="00E22167" w:rsidRPr="002707A0" w:rsidRDefault="00E22167" w:rsidP="00B31F36">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8" type="#_x0000_t75" style="width:10.65pt;height:15.65pt" o:ole="">
                  <v:imagedata r:id="rId14" o:title=""/>
                </v:shape>
                <w:control r:id="rId182" w:name="CheckBox491" w:shapeid="_x0000_i1198"/>
              </w:object>
            </w:r>
          </w:p>
        </w:tc>
      </w:tr>
      <w:tr w:rsidR="00E22167" w:rsidRPr="00ED00BD" w:rsidTr="00A10D62">
        <w:trPr>
          <w:trHeight w:val="1915"/>
        </w:trPr>
        <w:tc>
          <w:tcPr>
            <w:tcW w:w="4219"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2693" w:type="dxa"/>
            <w:shd w:val="clear" w:color="auto" w:fill="auto"/>
          </w:tcPr>
          <w:p w:rsidR="00E22167" w:rsidRDefault="00E22167" w:rsidP="00832CD4">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832CD4">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 </w:t>
            </w:r>
            <w:r>
              <w:rPr>
                <w:rFonts w:ascii="Times New Roman" w:eastAsia="Times New Roman" w:hAnsi="Times New Roman"/>
                <w:sz w:val="20"/>
                <w:szCs w:val="20"/>
                <w:lang w:eastAsia="ru-RU"/>
              </w:rPr>
              <w:t>Здійснення моніторингу впровад</w:t>
            </w:r>
            <w:r w:rsidRPr="00832CD4">
              <w:rPr>
                <w:rFonts w:ascii="Times New Roman" w:eastAsia="Times New Roman" w:hAnsi="Times New Roman"/>
                <w:sz w:val="20"/>
                <w:szCs w:val="20"/>
                <w:lang w:eastAsia="ru-RU"/>
              </w:rPr>
              <w:t xml:space="preserve">ження </w:t>
            </w:r>
            <w:r>
              <w:rPr>
                <w:rFonts w:ascii="Times New Roman" w:eastAsia="Times New Roman" w:hAnsi="Times New Roman"/>
                <w:sz w:val="20"/>
                <w:szCs w:val="20"/>
                <w:lang w:val="uk-UA" w:eastAsia="ru-RU"/>
              </w:rPr>
              <w:t>р</w:t>
            </w:r>
            <w:r w:rsidRPr="00832CD4">
              <w:rPr>
                <w:rFonts w:ascii="Times New Roman" w:eastAsia="Times New Roman" w:hAnsi="Times New Roman"/>
                <w:sz w:val="20"/>
                <w:szCs w:val="20"/>
                <w:lang w:eastAsia="ru-RU"/>
              </w:rPr>
              <w:t>екоменда</w:t>
            </w:r>
            <w:r>
              <w:rPr>
                <w:rFonts w:ascii="Times New Roman" w:eastAsia="Times New Roman" w:hAnsi="Times New Roman"/>
                <w:sz w:val="20"/>
                <w:szCs w:val="20"/>
                <w:lang w:val="uk-UA" w:eastAsia="ru-RU"/>
              </w:rPr>
              <w:t>-</w:t>
            </w:r>
            <w:r w:rsidRPr="00832CD4">
              <w:rPr>
                <w:rFonts w:ascii="Times New Roman" w:eastAsia="Times New Roman" w:hAnsi="Times New Roman"/>
                <w:sz w:val="20"/>
                <w:szCs w:val="20"/>
                <w:lang w:eastAsia="ru-RU"/>
              </w:rPr>
              <w:t>цій, наданих за результатами внутрішніх аудитів</w:t>
            </w:r>
          </w:p>
          <w:p w:rsidR="00E22167" w:rsidRPr="006856FE" w:rsidRDefault="00E22167" w:rsidP="00886515">
            <w:pPr>
              <w:spacing w:after="0" w:line="240" w:lineRule="auto"/>
              <w:jc w:val="both"/>
              <w:rPr>
                <w:rFonts w:ascii="Times New Roman" w:eastAsia="Times New Roman" w:hAnsi="Times New Roman"/>
                <w:sz w:val="20"/>
                <w:szCs w:val="20"/>
                <w:lang w:eastAsia="ru-RU"/>
              </w:rPr>
            </w:pPr>
          </w:p>
        </w:tc>
        <w:tc>
          <w:tcPr>
            <w:tcW w:w="567" w:type="dxa"/>
            <w:shd w:val="clear" w:color="auto" w:fill="auto"/>
          </w:tcPr>
          <w:p w:rsidR="00E22167" w:rsidRDefault="00E22167" w:rsidP="002E7BB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3.1.</w:t>
            </w:r>
          </w:p>
        </w:tc>
        <w:tc>
          <w:tcPr>
            <w:tcW w:w="5812" w:type="dxa"/>
            <w:shd w:val="clear" w:color="auto" w:fill="auto"/>
          </w:tcPr>
          <w:p w:rsidR="00E22167" w:rsidRPr="00266EA5" w:rsidRDefault="00E22167" w:rsidP="00266EA5">
            <w:pPr>
              <w:spacing w:after="0" w:line="240" w:lineRule="auto"/>
              <w:jc w:val="both"/>
              <w:rPr>
                <w:rFonts w:ascii="Times New Roman" w:eastAsia="Times New Roman" w:hAnsi="Times New Roman"/>
                <w:sz w:val="20"/>
                <w:szCs w:val="20"/>
                <w:lang w:val="uk-UA" w:eastAsia="ru-RU"/>
              </w:rPr>
            </w:pPr>
            <w:r w:rsidRPr="00832CD4">
              <w:rPr>
                <w:rFonts w:ascii="Times New Roman" w:eastAsia="Times New Roman" w:hAnsi="Times New Roman"/>
                <w:sz w:val="20"/>
                <w:szCs w:val="20"/>
                <w:lang w:eastAsia="ru-RU"/>
              </w:rPr>
              <w:t>Направлення відповідаль</w:t>
            </w:r>
            <w:r>
              <w:rPr>
                <w:rFonts w:ascii="Times New Roman" w:eastAsia="Times New Roman" w:hAnsi="Times New Roman"/>
                <w:sz w:val="20"/>
                <w:szCs w:val="20"/>
                <w:lang w:eastAsia="ru-RU"/>
              </w:rPr>
              <w:t>ним за діяльність особам листів</w:t>
            </w:r>
            <w:r w:rsidRPr="00832CD4">
              <w:rPr>
                <w:rFonts w:ascii="Times New Roman" w:eastAsia="Times New Roman" w:hAnsi="Times New Roman"/>
                <w:sz w:val="20"/>
                <w:szCs w:val="20"/>
                <w:lang w:eastAsia="ru-RU"/>
              </w:rPr>
              <w:t>-нагадувань щодо необхідності впровадж</w:t>
            </w:r>
            <w:r>
              <w:rPr>
                <w:rFonts w:ascii="Times New Roman" w:eastAsia="Times New Roman" w:hAnsi="Times New Roman"/>
                <w:sz w:val="20"/>
                <w:szCs w:val="20"/>
                <w:lang w:eastAsia="ru-RU"/>
              </w:rPr>
              <w:t>ення аудиторських рекомендацій</w:t>
            </w:r>
            <w:r>
              <w:rPr>
                <w:rFonts w:ascii="Times New Roman" w:eastAsia="Times New Roman" w:hAnsi="Times New Roman"/>
                <w:sz w:val="20"/>
                <w:szCs w:val="20"/>
                <w:lang w:val="uk-UA" w:eastAsia="ru-RU"/>
              </w:rPr>
              <w:t>, у</w:t>
            </w:r>
            <w:r w:rsidRPr="003D0A63">
              <w:rPr>
                <w:rFonts w:ascii="Times New Roman" w:eastAsia="Times New Roman" w:hAnsi="Times New Roman"/>
                <w:sz w:val="20"/>
                <w:szCs w:val="20"/>
                <w:lang w:eastAsia="ru-RU"/>
              </w:rPr>
              <w:t>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199" type="#_x0000_t75" style="width:10.65pt;height:15.65pt" o:ole="">
                  <v:imagedata r:id="rId11" o:title=""/>
                </v:shape>
                <w:control r:id="rId183" w:name="CheckBox49119" w:shapeid="_x0000_i1199"/>
              </w:objec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200" type="#_x0000_t75" style="width:10.65pt;height:15.65pt" o:ole="">
                  <v:imagedata r:id="rId11" o:title=""/>
                </v:shape>
                <w:control r:id="rId184" w:name="CheckBox49118" w:shapeid="_x0000_i1200"/>
              </w:object>
            </w:r>
            <w:r>
              <w:rPr>
                <w:rFonts w:ascii="Times New Roman" w:eastAsia="Times New Roman" w:hAnsi="Times New Roman"/>
                <w:sz w:val="20"/>
                <w:szCs w:val="20"/>
                <w:lang w:val="uk-UA"/>
              </w:rPr>
              <w:t xml:space="preserve"> </w: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201" type="#_x0000_t75" style="width:10.65pt;height:15.65pt" o:ole="">
                  <v:imagedata r:id="rId11" o:title=""/>
                </v:shape>
                <w:control r:id="rId185" w:name="CheckBox49117" w:shapeid="_x0000_i1201"/>
              </w:object>
            </w:r>
          </w:p>
        </w:tc>
      </w:tr>
      <w:tr w:rsidR="00E22167" w:rsidRPr="00ED00BD" w:rsidTr="00EF7481">
        <w:trPr>
          <w:trHeight w:val="696"/>
        </w:trPr>
        <w:tc>
          <w:tcPr>
            <w:tcW w:w="4219"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2693" w:type="dxa"/>
            <w:shd w:val="clear" w:color="auto" w:fill="auto"/>
          </w:tcPr>
          <w:p w:rsidR="00E22167" w:rsidRPr="006856FE" w:rsidRDefault="00E22167" w:rsidP="00832CD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4.</w:t>
            </w:r>
            <w:r w:rsidRPr="003D0A63">
              <w:t xml:space="preserve"> </w:t>
            </w:r>
            <w:r w:rsidRPr="003D0A63">
              <w:rPr>
                <w:rFonts w:ascii="Times New Roman" w:eastAsia="Times New Roman" w:hAnsi="Times New Roman"/>
                <w:sz w:val="20"/>
                <w:szCs w:val="20"/>
                <w:lang w:eastAsia="ru-RU"/>
              </w:rPr>
              <w:t>Звітування (внутрішнє та зовнішнє) про діяльність підрозділу внутрішнього аудиту</w:t>
            </w:r>
          </w:p>
        </w:tc>
        <w:tc>
          <w:tcPr>
            <w:tcW w:w="567" w:type="dxa"/>
            <w:shd w:val="clear" w:color="auto" w:fill="auto"/>
          </w:tcPr>
          <w:p w:rsidR="00E22167" w:rsidRDefault="00E22167" w:rsidP="002E7BB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4.1.</w:t>
            </w:r>
          </w:p>
        </w:tc>
        <w:tc>
          <w:tcPr>
            <w:tcW w:w="5812" w:type="dxa"/>
            <w:shd w:val="clear" w:color="auto" w:fill="auto"/>
          </w:tcPr>
          <w:p w:rsidR="00E22167" w:rsidRPr="004961DB" w:rsidRDefault="00E22167" w:rsidP="00633B52">
            <w:pPr>
              <w:spacing w:after="0" w:line="240" w:lineRule="auto"/>
              <w:jc w:val="both"/>
              <w:rPr>
                <w:rFonts w:ascii="Times New Roman" w:eastAsia="Times New Roman" w:hAnsi="Times New Roman"/>
                <w:sz w:val="20"/>
                <w:szCs w:val="20"/>
                <w:lang w:eastAsia="ru-RU"/>
              </w:rPr>
            </w:pPr>
            <w:r w:rsidRPr="003D0A63">
              <w:rPr>
                <w:rFonts w:ascii="Times New Roman" w:eastAsia="Times New Roman" w:hAnsi="Times New Roman"/>
                <w:sz w:val="20"/>
                <w:szCs w:val="20"/>
                <w:lang w:eastAsia="ru-RU"/>
              </w:rPr>
              <w:t xml:space="preserve">Узагальнення та аналіз інформації про діяльність підрозділу внутрішнього аудиту, підготовка письмових </w:t>
            </w:r>
            <w:r w:rsidR="004F3E39">
              <w:rPr>
                <w:rFonts w:ascii="Times New Roman" w:eastAsia="Times New Roman" w:hAnsi="Times New Roman"/>
                <w:sz w:val="20"/>
                <w:szCs w:val="20"/>
                <w:lang w:eastAsia="ru-RU"/>
              </w:rPr>
              <w:t>звітів про результати діяльност</w:t>
            </w:r>
            <w:r w:rsidRPr="003D0A63">
              <w:rPr>
                <w:rFonts w:ascii="Times New Roman" w:eastAsia="Times New Roman" w:hAnsi="Times New Roman"/>
                <w:sz w:val="20"/>
                <w:szCs w:val="20"/>
                <w:lang w:eastAsia="ru-RU"/>
              </w:rPr>
              <w:t xml:space="preserve">і підрозділу внутрішнього аудиту </w:t>
            </w:r>
            <w:r w:rsidR="004F3E39" w:rsidRPr="004F3E39">
              <w:rPr>
                <w:rFonts w:ascii="Times New Roman" w:eastAsia="Times New Roman" w:hAnsi="Times New Roman"/>
                <w:sz w:val="20"/>
                <w:szCs w:val="20"/>
                <w:lang w:eastAsia="ru-RU"/>
              </w:rPr>
              <w:t>директор</w:t>
            </w:r>
            <w:r w:rsidR="00633B52">
              <w:rPr>
                <w:rFonts w:ascii="Times New Roman" w:eastAsia="Times New Roman" w:hAnsi="Times New Roman"/>
                <w:sz w:val="20"/>
                <w:szCs w:val="20"/>
                <w:lang w:val="uk-UA" w:eastAsia="ru-RU"/>
              </w:rPr>
              <w:t>ові</w:t>
            </w:r>
            <w:r w:rsidR="004F3E39" w:rsidRPr="004F3E39">
              <w:rPr>
                <w:rFonts w:ascii="Times New Roman" w:eastAsia="Times New Roman" w:hAnsi="Times New Roman"/>
                <w:sz w:val="20"/>
                <w:szCs w:val="20"/>
                <w:lang w:eastAsia="ru-RU"/>
              </w:rPr>
              <w:t xml:space="preserve"> Департаменту освіти і науки Сумської обласної державної адміністрації та відділу внутрішнього аудиту Сумської обласної державної адміністрації </w:t>
            </w:r>
            <w:r w:rsidRPr="003D0A63">
              <w:rPr>
                <w:rFonts w:ascii="Times New Roman" w:eastAsia="Times New Roman" w:hAnsi="Times New Roman"/>
                <w:sz w:val="20"/>
                <w:szCs w:val="20"/>
                <w:lang w:eastAsia="ru-RU"/>
              </w:rPr>
              <w:t xml:space="preserve">за визначеною структурою/формою </w: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202" type="#_x0000_t75" style="width:10.65pt;height:15.65pt" o:ole="">
                  <v:imagedata r:id="rId11" o:title=""/>
                </v:shape>
                <w:control r:id="rId186" w:name="CheckBox491112" w:shapeid="_x0000_i1202"/>
              </w:objec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203" type="#_x0000_t75" style="width:10.65pt;height:15.65pt" o:ole="">
                  <v:imagedata r:id="rId11" o:title=""/>
                </v:shape>
                <w:control r:id="rId187" w:name="CheckBox491111" w:shapeid="_x0000_i1203"/>
              </w:objec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
                <w:szCs w:val="2"/>
                <w:lang w:val="uk-UA" w:eastAsia="ru-RU"/>
              </w:rPr>
            </w:pPr>
            <w:r w:rsidRPr="002707A0">
              <w:rPr>
                <w:rFonts w:ascii="Times New Roman" w:eastAsia="Times New Roman" w:hAnsi="Times New Roman"/>
                <w:sz w:val="20"/>
                <w:szCs w:val="20"/>
                <w:lang w:val="uk-UA"/>
              </w:rPr>
              <w:object w:dxaOrig="1440" w:dyaOrig="1440">
                <v:shape id="_x0000_i1204" type="#_x0000_t75" style="width:10.65pt;height:15.65pt" o:ole="">
                  <v:imagedata r:id="rId11" o:title=""/>
                </v:shape>
                <w:control r:id="rId188" w:name="CheckBox491110" w:shapeid="_x0000_i1204"/>
              </w:object>
            </w:r>
          </w:p>
        </w:tc>
      </w:tr>
      <w:tr w:rsidR="00E22167" w:rsidRPr="00ED00BD" w:rsidTr="00EF7481">
        <w:trPr>
          <w:trHeight w:val="1547"/>
        </w:trPr>
        <w:tc>
          <w:tcPr>
            <w:tcW w:w="4219"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2693" w:type="dxa"/>
            <w:shd w:val="clear" w:color="auto" w:fill="auto"/>
          </w:tcPr>
          <w:p w:rsidR="00E22167" w:rsidRPr="00235E39" w:rsidRDefault="00E22167" w:rsidP="0016639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5. </w:t>
            </w:r>
            <w:r w:rsidRPr="00B94CAB">
              <w:rPr>
                <w:rFonts w:ascii="Times New Roman" w:eastAsia="Times New Roman" w:hAnsi="Times New Roman"/>
                <w:sz w:val="20"/>
                <w:szCs w:val="20"/>
                <w:lang w:val="uk-UA" w:eastAsia="ru-RU"/>
              </w:rPr>
              <w:t>Проведення внутрішніх оцінок якості внутрішнього аудиту</w:t>
            </w:r>
          </w:p>
        </w:tc>
        <w:tc>
          <w:tcPr>
            <w:tcW w:w="567" w:type="dxa"/>
            <w:shd w:val="clear" w:color="auto" w:fill="auto"/>
          </w:tcPr>
          <w:p w:rsidR="00E22167" w:rsidRDefault="00E22167" w:rsidP="002E7BB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5.1.</w:t>
            </w:r>
          </w:p>
        </w:tc>
        <w:tc>
          <w:tcPr>
            <w:tcW w:w="5812" w:type="dxa"/>
            <w:shd w:val="clear" w:color="auto" w:fill="auto"/>
          </w:tcPr>
          <w:p w:rsidR="00E22167" w:rsidRPr="00A422EF" w:rsidRDefault="00E22167" w:rsidP="00B94CAB">
            <w:pPr>
              <w:spacing w:after="0" w:line="240" w:lineRule="auto"/>
              <w:jc w:val="both"/>
              <w:rPr>
                <w:rFonts w:ascii="Times New Roman" w:eastAsia="Times New Roman" w:hAnsi="Times New Roman"/>
                <w:sz w:val="20"/>
                <w:szCs w:val="20"/>
                <w:lang w:val="uk-UA" w:eastAsia="ru-RU"/>
              </w:rPr>
            </w:pPr>
            <w:r w:rsidRPr="00B94CAB">
              <w:rPr>
                <w:rFonts w:ascii="Times New Roman" w:eastAsia="Times New Roman" w:hAnsi="Times New Roman"/>
                <w:sz w:val="20"/>
                <w:szCs w:val="20"/>
                <w:lang w:eastAsia="ru-RU"/>
              </w:rPr>
              <w:t>Підготовка та затвердження Програми забезпечення і підвищення</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якості внутрішнього аудиту, відстеження стану виконання заходів,</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передбачених</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програмою</w:t>
            </w:r>
            <w:r>
              <w:rPr>
                <w:rFonts w:ascii="Times New Roman" w:eastAsia="Times New Roman" w:hAnsi="Times New Roman"/>
                <w:sz w:val="20"/>
                <w:szCs w:val="20"/>
                <w:lang w:val="uk-UA" w:eastAsia="ru-RU"/>
              </w:rPr>
              <w:t>.</w:t>
            </w:r>
          </w:p>
          <w:p w:rsidR="00E22167" w:rsidRPr="003D0A63" w:rsidRDefault="00E22167" w:rsidP="00A422EF">
            <w:pPr>
              <w:spacing w:after="0" w:line="240" w:lineRule="auto"/>
              <w:jc w:val="both"/>
              <w:rPr>
                <w:rFonts w:ascii="Times New Roman" w:eastAsia="Times New Roman" w:hAnsi="Times New Roman"/>
                <w:sz w:val="20"/>
                <w:szCs w:val="20"/>
                <w:lang w:eastAsia="ru-RU"/>
              </w:rPr>
            </w:pPr>
            <w:r w:rsidRPr="00B94CAB">
              <w:rPr>
                <w:rFonts w:ascii="Times New Roman" w:eastAsia="Times New Roman" w:hAnsi="Times New Roman"/>
                <w:sz w:val="20"/>
                <w:szCs w:val="20"/>
                <w:lang w:eastAsia="ru-RU"/>
              </w:rPr>
              <w:t>Узагальнення та аналіз результатів проведених внутрішніх оцінок</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якості, підготовка керівнику інформації про результати внутрішньої</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оцінки якості внутрішнього аудиту, у тому числі про заходи, які</w:t>
            </w:r>
            <w:r>
              <w:rPr>
                <w:rFonts w:ascii="Times New Roman" w:eastAsia="Times New Roman" w:hAnsi="Times New Roman"/>
                <w:sz w:val="20"/>
                <w:szCs w:val="20"/>
                <w:lang w:val="uk-UA" w:eastAsia="ru-RU"/>
              </w:rPr>
              <w:t xml:space="preserve"> </w:t>
            </w:r>
            <w:r w:rsidRPr="00B94CAB">
              <w:rPr>
                <w:rFonts w:ascii="Times New Roman" w:eastAsia="Times New Roman" w:hAnsi="Times New Roman"/>
                <w:sz w:val="20"/>
                <w:szCs w:val="20"/>
                <w:lang w:eastAsia="ru-RU"/>
              </w:rPr>
              <w:t>потрібно вжити для вдосконалення діяльності з внутрішнього аудиту</w:t>
            </w:r>
          </w:p>
        </w:tc>
        <w:tc>
          <w:tcPr>
            <w:tcW w:w="567" w:type="dxa"/>
            <w:shd w:val="clear" w:color="auto" w:fill="auto"/>
            <w:vAlign w:val="center"/>
          </w:tcPr>
          <w:p w:rsidR="00E22167" w:rsidRDefault="00E22167">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05" type="#_x0000_t75" style="width:10.65pt;height:15.65pt" o:ole="">
                  <v:imagedata r:id="rId11" o:title=""/>
                </v:shape>
                <w:control r:id="rId189" w:name="CheckBox491181" w:shapeid="_x0000_i1205"/>
              </w:object>
            </w:r>
          </w:p>
        </w:tc>
        <w:tc>
          <w:tcPr>
            <w:tcW w:w="567" w:type="dxa"/>
            <w:shd w:val="clear" w:color="auto" w:fill="auto"/>
            <w:vAlign w:val="center"/>
          </w:tcPr>
          <w:p w:rsidR="00E22167" w:rsidRDefault="00E22167">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06" type="#_x0000_t75" style="width:10.65pt;height:15.65pt" o:ole="">
                  <v:imagedata r:id="rId11" o:title=""/>
                </v:shape>
                <w:control r:id="rId190" w:name="CheckBox491182" w:shapeid="_x0000_i1206"/>
              </w:object>
            </w:r>
          </w:p>
        </w:tc>
        <w:tc>
          <w:tcPr>
            <w:tcW w:w="567" w:type="dxa"/>
            <w:shd w:val="clear" w:color="auto" w:fill="auto"/>
            <w:vAlign w:val="center"/>
          </w:tcPr>
          <w:p w:rsidR="00E22167" w:rsidRDefault="00E22167">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07" type="#_x0000_t75" style="width:10.65pt;height:15.65pt" o:ole="">
                  <v:imagedata r:id="rId11" o:title=""/>
                </v:shape>
                <w:control r:id="rId191" w:name="CheckBox491183" w:shapeid="_x0000_i1207"/>
              </w:object>
            </w:r>
          </w:p>
        </w:tc>
      </w:tr>
      <w:tr w:rsidR="00E22167" w:rsidRPr="00ED00BD" w:rsidTr="00EF7481">
        <w:trPr>
          <w:trHeight w:val="1423"/>
        </w:trPr>
        <w:tc>
          <w:tcPr>
            <w:tcW w:w="4219" w:type="dxa"/>
            <w:vMerge/>
            <w:shd w:val="clear" w:color="auto" w:fill="auto"/>
          </w:tcPr>
          <w:p w:rsidR="00E22167" w:rsidRPr="00ED00BD" w:rsidRDefault="00E22167" w:rsidP="00E129B6">
            <w:pPr>
              <w:spacing w:after="0" w:line="240" w:lineRule="auto"/>
              <w:rPr>
                <w:rFonts w:ascii="Times New Roman" w:eastAsia="Times New Roman" w:hAnsi="Times New Roman"/>
                <w:sz w:val="20"/>
                <w:szCs w:val="20"/>
                <w:lang w:eastAsia="ru-RU"/>
              </w:rPr>
            </w:pPr>
          </w:p>
        </w:tc>
        <w:tc>
          <w:tcPr>
            <w:tcW w:w="2693" w:type="dxa"/>
            <w:shd w:val="clear" w:color="auto" w:fill="auto"/>
          </w:tcPr>
          <w:p w:rsidR="00E22167" w:rsidRDefault="00E22167" w:rsidP="0016639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Pr>
                <w:lang w:val="uk-UA"/>
              </w:rPr>
              <w:t> </w:t>
            </w:r>
            <w:r w:rsidRPr="00B94CAB">
              <w:rPr>
                <w:rFonts w:ascii="Times New Roman" w:eastAsia="Times New Roman" w:hAnsi="Times New Roman"/>
                <w:sz w:val="20"/>
                <w:szCs w:val="20"/>
                <w:lang w:val="uk-UA" w:eastAsia="ru-RU"/>
              </w:rPr>
              <w:t>Професійний розвиток працівник</w:t>
            </w:r>
            <w:r>
              <w:rPr>
                <w:rFonts w:ascii="Times New Roman" w:eastAsia="Times New Roman" w:hAnsi="Times New Roman"/>
                <w:sz w:val="20"/>
                <w:szCs w:val="20"/>
                <w:lang w:val="uk-UA" w:eastAsia="ru-RU"/>
              </w:rPr>
              <w:t>а</w:t>
            </w:r>
            <w:r w:rsidR="00633B52">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 xml:space="preserve"> відповідального за здійснення </w:t>
            </w:r>
            <w:r w:rsidRPr="00B94CAB">
              <w:rPr>
                <w:rFonts w:ascii="Times New Roman" w:eastAsia="Times New Roman" w:hAnsi="Times New Roman"/>
                <w:sz w:val="20"/>
                <w:szCs w:val="20"/>
                <w:lang w:val="uk-UA" w:eastAsia="ru-RU"/>
              </w:rPr>
              <w:t>внутрішнього аудиту</w:t>
            </w:r>
          </w:p>
        </w:tc>
        <w:tc>
          <w:tcPr>
            <w:tcW w:w="567" w:type="dxa"/>
            <w:shd w:val="clear" w:color="auto" w:fill="auto"/>
          </w:tcPr>
          <w:p w:rsidR="00E22167" w:rsidRDefault="00E22167" w:rsidP="002E7BB0">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6.1.</w:t>
            </w:r>
          </w:p>
        </w:tc>
        <w:tc>
          <w:tcPr>
            <w:tcW w:w="5812" w:type="dxa"/>
            <w:shd w:val="clear" w:color="auto" w:fill="auto"/>
          </w:tcPr>
          <w:p w:rsidR="00E22167" w:rsidRPr="00B94CAB" w:rsidRDefault="00E22167" w:rsidP="00A422EF">
            <w:pPr>
              <w:spacing w:after="0" w:line="240" w:lineRule="auto"/>
              <w:jc w:val="both"/>
              <w:rPr>
                <w:rFonts w:ascii="Times New Roman" w:eastAsia="Times New Roman" w:hAnsi="Times New Roman"/>
                <w:sz w:val="20"/>
                <w:szCs w:val="20"/>
                <w:lang w:val="uk-UA" w:eastAsia="ru-RU"/>
              </w:rPr>
            </w:pPr>
            <w:r w:rsidRPr="00A422EF">
              <w:rPr>
                <w:rFonts w:ascii="Times New Roman" w:eastAsia="Times New Roman" w:hAnsi="Times New Roman"/>
                <w:sz w:val="20"/>
                <w:szCs w:val="20"/>
                <w:lang w:eastAsia="ru-RU"/>
              </w:rPr>
              <w:t>Проведення внутрішніх навчань</w:t>
            </w:r>
            <w:r>
              <w:rPr>
                <w:rFonts w:ascii="Times New Roman" w:eastAsia="Times New Roman" w:hAnsi="Times New Roman"/>
                <w:sz w:val="20"/>
                <w:szCs w:val="20"/>
                <w:lang w:val="uk-UA" w:eastAsia="ru-RU"/>
              </w:rPr>
              <w:t xml:space="preserve"> (самоосвіта)</w:t>
            </w:r>
            <w:r w:rsidRPr="00A422EF">
              <w:rPr>
                <w:rFonts w:ascii="Times New Roman" w:eastAsia="Times New Roman" w:hAnsi="Times New Roman"/>
                <w:sz w:val="20"/>
                <w:szCs w:val="20"/>
                <w:lang w:eastAsia="ru-RU"/>
              </w:rPr>
              <w:t>, участь у навчальних заходах,</w:t>
            </w:r>
            <w:r>
              <w:rPr>
                <w:rFonts w:ascii="Times New Roman" w:eastAsia="Times New Roman" w:hAnsi="Times New Roman"/>
                <w:sz w:val="20"/>
                <w:szCs w:val="20"/>
                <w:lang w:val="uk-UA" w:eastAsia="ru-RU"/>
              </w:rPr>
              <w:t xml:space="preserve"> </w:t>
            </w:r>
            <w:r w:rsidRPr="00A422EF">
              <w:rPr>
                <w:rFonts w:ascii="Times New Roman" w:eastAsia="Times New Roman" w:hAnsi="Times New Roman"/>
                <w:sz w:val="20"/>
                <w:szCs w:val="20"/>
                <w:lang w:eastAsia="ru-RU"/>
              </w:rPr>
              <w:t xml:space="preserve">семінарах, </w:t>
            </w:r>
            <w:r w:rsidRPr="0016639C">
              <w:rPr>
                <w:rFonts w:ascii="Times New Roman" w:eastAsia="Times New Roman" w:hAnsi="Times New Roman"/>
                <w:sz w:val="20"/>
                <w:szCs w:val="20"/>
                <w:lang w:eastAsia="ru-RU"/>
              </w:rPr>
              <w:t>онлайн</w:t>
            </w:r>
            <w:r w:rsidR="00DF3A85">
              <w:rPr>
                <w:rFonts w:ascii="Times New Roman" w:eastAsia="Times New Roman" w:hAnsi="Times New Roman"/>
                <w:sz w:val="20"/>
                <w:szCs w:val="20"/>
                <w:lang w:val="uk-UA" w:eastAsia="ru-RU"/>
              </w:rPr>
              <w:t xml:space="preserve"> </w:t>
            </w:r>
            <w:r w:rsidRPr="0016639C">
              <w:rPr>
                <w:rFonts w:ascii="Times New Roman" w:eastAsia="Times New Roman" w:hAnsi="Times New Roman"/>
                <w:sz w:val="20"/>
                <w:szCs w:val="20"/>
                <w:lang w:eastAsia="ru-RU"/>
              </w:rPr>
              <w:t>курсах</w:t>
            </w:r>
            <w:r>
              <w:rPr>
                <w:rFonts w:ascii="Times New Roman" w:eastAsia="Times New Roman" w:hAnsi="Times New Roman"/>
                <w:sz w:val="20"/>
                <w:szCs w:val="20"/>
                <w:lang w:val="uk-UA" w:eastAsia="ru-RU"/>
              </w:rPr>
              <w:t xml:space="preserve">, </w:t>
            </w:r>
            <w:r w:rsidRPr="00A422EF">
              <w:rPr>
                <w:rFonts w:ascii="Times New Roman" w:eastAsia="Times New Roman" w:hAnsi="Times New Roman"/>
                <w:sz w:val="20"/>
                <w:szCs w:val="20"/>
                <w:lang w:eastAsia="ru-RU"/>
              </w:rPr>
              <w:t>організованих іншими державними органами, вивчення</w:t>
            </w:r>
            <w:r>
              <w:rPr>
                <w:rFonts w:ascii="Times New Roman" w:eastAsia="Times New Roman" w:hAnsi="Times New Roman"/>
                <w:sz w:val="20"/>
                <w:szCs w:val="20"/>
                <w:lang w:val="uk-UA" w:eastAsia="ru-RU"/>
              </w:rPr>
              <w:t xml:space="preserve"> </w:t>
            </w:r>
            <w:r w:rsidRPr="00A422EF">
              <w:rPr>
                <w:rFonts w:ascii="Times New Roman" w:eastAsia="Times New Roman" w:hAnsi="Times New Roman"/>
                <w:sz w:val="20"/>
                <w:szCs w:val="20"/>
                <w:lang w:eastAsia="ru-RU"/>
              </w:rPr>
              <w:t>вітчизняного та міжнародного досвіду з питань внутрішнього аудиту</w:t>
            </w:r>
            <w:r>
              <w:rPr>
                <w:rFonts w:ascii="Times New Roman" w:eastAsia="Times New Roman" w:hAnsi="Times New Roman"/>
                <w:sz w:val="20"/>
                <w:szCs w:val="20"/>
                <w:lang w:val="uk-UA" w:eastAsia="ru-RU"/>
              </w:rPr>
              <w:t xml:space="preserve">, </w:t>
            </w:r>
            <w:r w:rsidRPr="00A422EF">
              <w:rPr>
                <w:rFonts w:ascii="Times New Roman" w:eastAsia="Times New Roman" w:hAnsi="Times New Roman"/>
                <w:sz w:val="20"/>
                <w:szCs w:val="20"/>
                <w:lang w:val="uk-UA" w:eastAsia="ru-RU"/>
              </w:rPr>
              <w:t>внутрішнього контролю та управління ризиками</w:t>
            </w:r>
            <w:r>
              <w:rPr>
                <w:rFonts w:ascii="Times New Roman" w:eastAsia="Times New Roman" w:hAnsi="Times New Roman"/>
                <w:sz w:val="20"/>
                <w:szCs w:val="20"/>
                <w:lang w:val="uk-UA" w:eastAsia="ru-RU"/>
              </w:rPr>
              <w:t xml:space="preserve"> </w:t>
            </w:r>
            <w:r w:rsidRPr="00A422EF">
              <w:rPr>
                <w:rFonts w:ascii="Times New Roman" w:eastAsia="Times New Roman" w:hAnsi="Times New Roman"/>
                <w:sz w:val="20"/>
                <w:szCs w:val="20"/>
                <w:lang w:eastAsia="ru-RU"/>
              </w:rPr>
              <w:t xml:space="preserve">(законодавства, методичних посібників тощо) </w: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08" type="#_x0000_t75" style="width:10.65pt;height:15.65pt" o:ole="">
                  <v:imagedata r:id="rId11" o:title=""/>
                </v:shape>
                <w:control r:id="rId192" w:name="CheckBox491184" w:shapeid="_x0000_i1208"/>
              </w:objec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09" type="#_x0000_t75" style="width:10.65pt;height:15.65pt" o:ole="">
                  <v:imagedata r:id="rId11" o:title=""/>
                </v:shape>
                <w:control r:id="rId193" w:name="CheckBox491185" w:shapeid="_x0000_i1209"/>
              </w:object>
            </w:r>
          </w:p>
        </w:tc>
        <w:tc>
          <w:tcPr>
            <w:tcW w:w="567" w:type="dxa"/>
            <w:shd w:val="clear" w:color="auto" w:fill="auto"/>
            <w:vAlign w:val="center"/>
          </w:tcPr>
          <w:p w:rsidR="00E22167" w:rsidRPr="002707A0" w:rsidRDefault="00E22167" w:rsidP="00845515">
            <w:pPr>
              <w:spacing w:after="0" w:line="240" w:lineRule="auto"/>
              <w:jc w:val="center"/>
              <w:rPr>
                <w:rFonts w:ascii="Times New Roman" w:eastAsia="Times New Roman" w:hAnsi="Times New Roman"/>
                <w:sz w:val="20"/>
                <w:szCs w:val="20"/>
                <w:lang w:val="uk-UA"/>
              </w:rPr>
            </w:pPr>
            <w:r w:rsidRPr="002707A0">
              <w:rPr>
                <w:rFonts w:ascii="Times New Roman" w:eastAsia="Times New Roman" w:hAnsi="Times New Roman"/>
                <w:sz w:val="20"/>
                <w:szCs w:val="20"/>
                <w:lang w:val="uk-UA"/>
              </w:rPr>
              <w:object w:dxaOrig="1440" w:dyaOrig="1440">
                <v:shape id="_x0000_i1210" type="#_x0000_t75" style="width:10.65pt;height:15.65pt" o:ole="">
                  <v:imagedata r:id="rId11" o:title=""/>
                </v:shape>
                <w:control r:id="rId194" w:name="CheckBox491186" w:shapeid="_x0000_i1210"/>
              </w:object>
            </w:r>
          </w:p>
        </w:tc>
      </w:tr>
    </w:tbl>
    <w:p w:rsidR="00F0390A" w:rsidRDefault="00F0390A" w:rsidP="00D50424">
      <w:pPr>
        <w:spacing w:after="0" w:line="240" w:lineRule="auto"/>
        <w:jc w:val="both"/>
        <w:rPr>
          <w:rFonts w:ascii="Times New Roman" w:hAnsi="Times New Roman"/>
          <w:sz w:val="24"/>
          <w:szCs w:val="24"/>
          <w:lang w:val="uk-UA"/>
        </w:rPr>
      </w:pPr>
    </w:p>
    <w:p w:rsidR="000A180E" w:rsidRPr="006D67A7" w:rsidRDefault="000A180E" w:rsidP="00D50424">
      <w:pPr>
        <w:spacing w:after="0" w:line="240" w:lineRule="auto"/>
        <w:jc w:val="both"/>
        <w:rPr>
          <w:rFonts w:ascii="Times New Roman" w:hAnsi="Times New Roman"/>
          <w:sz w:val="24"/>
          <w:szCs w:val="24"/>
          <w:lang w:val="uk-UA"/>
        </w:rPr>
      </w:pPr>
    </w:p>
    <w:p w:rsidR="00D50424" w:rsidRPr="000A180E" w:rsidRDefault="005A34D1" w:rsidP="000A180E">
      <w:pPr>
        <w:spacing w:after="0" w:line="240" w:lineRule="auto"/>
        <w:jc w:val="both"/>
        <w:rPr>
          <w:rFonts w:ascii="Times New Roman" w:hAnsi="Times New Roman"/>
          <w:b/>
          <w:i/>
          <w:sz w:val="18"/>
          <w:szCs w:val="18"/>
          <w:lang w:val="uk-UA"/>
        </w:rPr>
      </w:pPr>
      <w:r w:rsidRPr="000A180E">
        <w:rPr>
          <w:rFonts w:ascii="Times New Roman" w:hAnsi="Times New Roman"/>
          <w:b/>
          <w:sz w:val="24"/>
          <w:szCs w:val="24"/>
          <w:lang w:val="uk-UA"/>
        </w:rPr>
        <w:t xml:space="preserve">Економіст І категорії                                                                            __________              </w:t>
      </w:r>
      <w:r w:rsidR="00630FCC">
        <w:rPr>
          <w:rFonts w:ascii="Times New Roman" w:hAnsi="Times New Roman"/>
          <w:b/>
          <w:sz w:val="24"/>
          <w:szCs w:val="24"/>
          <w:lang w:val="uk-UA"/>
        </w:rPr>
        <w:t xml:space="preserve">                             </w:t>
      </w:r>
      <w:r w:rsidRPr="000A180E">
        <w:rPr>
          <w:rFonts w:ascii="Times New Roman" w:hAnsi="Times New Roman"/>
          <w:b/>
          <w:sz w:val="24"/>
          <w:szCs w:val="24"/>
          <w:lang w:val="uk-UA"/>
        </w:rPr>
        <w:t xml:space="preserve">    </w:t>
      </w:r>
      <w:r w:rsidR="000A180E">
        <w:rPr>
          <w:rFonts w:ascii="Times New Roman" w:hAnsi="Times New Roman"/>
          <w:b/>
          <w:sz w:val="24"/>
          <w:szCs w:val="24"/>
          <w:lang w:val="uk-UA"/>
        </w:rPr>
        <w:t xml:space="preserve">                     </w:t>
      </w:r>
      <w:r w:rsidR="000A180E" w:rsidRPr="000A180E">
        <w:rPr>
          <w:rFonts w:ascii="Times New Roman" w:hAnsi="Times New Roman"/>
          <w:b/>
          <w:sz w:val="24"/>
          <w:szCs w:val="24"/>
          <w:lang w:val="uk-UA"/>
        </w:rPr>
        <w:t xml:space="preserve">  Олександр </w:t>
      </w:r>
      <w:r w:rsidRPr="000A180E">
        <w:rPr>
          <w:rFonts w:ascii="Times New Roman" w:hAnsi="Times New Roman"/>
          <w:b/>
          <w:sz w:val="24"/>
          <w:szCs w:val="24"/>
          <w:lang w:val="uk-UA"/>
        </w:rPr>
        <w:t>Л</w:t>
      </w:r>
      <w:r w:rsidR="00630FCC">
        <w:rPr>
          <w:rFonts w:ascii="Times New Roman" w:hAnsi="Times New Roman"/>
          <w:b/>
          <w:sz w:val="24"/>
          <w:szCs w:val="24"/>
          <w:lang w:val="uk-UA"/>
        </w:rPr>
        <w:t>ИТВЯК</w:t>
      </w:r>
      <w:r w:rsidRPr="000A180E">
        <w:rPr>
          <w:rFonts w:ascii="Times New Roman" w:hAnsi="Times New Roman"/>
          <w:b/>
          <w:sz w:val="24"/>
          <w:szCs w:val="24"/>
          <w:lang w:val="uk-UA"/>
        </w:rPr>
        <w:t xml:space="preserve">    </w:t>
      </w:r>
    </w:p>
    <w:p w:rsidR="00994B91" w:rsidRPr="00994B91" w:rsidRDefault="005A34D1" w:rsidP="00D50424">
      <w:pPr>
        <w:spacing w:after="0" w:line="240" w:lineRule="auto"/>
        <w:jc w:val="both"/>
        <w:rPr>
          <w:rFonts w:ascii="Times New Roman" w:eastAsia="Times New Roman" w:hAnsi="Times New Roman"/>
          <w:i/>
          <w:sz w:val="24"/>
          <w:szCs w:val="24"/>
          <w:lang w:val="uk-UA"/>
        </w:rPr>
        <w:sectPr w:rsidR="00994B91" w:rsidRPr="00994B91" w:rsidSect="002E7BB0">
          <w:type w:val="continuous"/>
          <w:pgSz w:w="16839" w:h="11907" w:orient="landscape" w:code="9"/>
          <w:pgMar w:top="1418" w:right="1134" w:bottom="567" w:left="1134" w:header="851" w:footer="198" w:gutter="0"/>
          <w:cols w:space="708"/>
          <w:titlePg/>
          <w:docGrid w:linePitch="360"/>
        </w:sectPr>
      </w:pPr>
      <w:r>
        <w:rPr>
          <w:rFonts w:ascii="Times New Roman" w:hAnsi="Times New Roman"/>
          <w:sz w:val="24"/>
          <w:szCs w:val="24"/>
          <w:lang w:val="uk-UA"/>
        </w:rPr>
        <w:t>2</w:t>
      </w:r>
      <w:r w:rsidR="00617EA3">
        <w:rPr>
          <w:rFonts w:ascii="Times New Roman" w:hAnsi="Times New Roman"/>
          <w:sz w:val="24"/>
          <w:szCs w:val="24"/>
          <w:lang w:val="uk-UA"/>
        </w:rPr>
        <w:t>9</w:t>
      </w:r>
      <w:r>
        <w:rPr>
          <w:rFonts w:ascii="Times New Roman" w:hAnsi="Times New Roman"/>
          <w:sz w:val="24"/>
          <w:szCs w:val="24"/>
          <w:lang w:val="uk-UA"/>
        </w:rPr>
        <w:t>.</w:t>
      </w:r>
      <w:r w:rsidR="003D0A63">
        <w:rPr>
          <w:rFonts w:ascii="Times New Roman" w:hAnsi="Times New Roman"/>
          <w:sz w:val="24"/>
          <w:szCs w:val="24"/>
          <w:lang w:val="uk-UA"/>
        </w:rPr>
        <w:t>1</w:t>
      </w:r>
      <w:r>
        <w:rPr>
          <w:rFonts w:ascii="Times New Roman" w:hAnsi="Times New Roman"/>
          <w:sz w:val="24"/>
          <w:szCs w:val="24"/>
          <w:lang w:val="uk-UA"/>
        </w:rPr>
        <w:t>1.20</w:t>
      </w:r>
      <w:r w:rsidR="003D0A63">
        <w:rPr>
          <w:rFonts w:ascii="Times New Roman" w:hAnsi="Times New Roman"/>
          <w:sz w:val="24"/>
          <w:szCs w:val="24"/>
          <w:lang w:val="uk-UA"/>
        </w:rPr>
        <w:t>21</w:t>
      </w:r>
    </w:p>
    <w:p w:rsidR="00E23F77" w:rsidRPr="00F56461" w:rsidRDefault="00E23F77" w:rsidP="004F3E39">
      <w:pPr>
        <w:spacing w:after="0" w:line="240" w:lineRule="auto"/>
        <w:ind w:left="9639"/>
        <w:rPr>
          <w:rFonts w:ascii="Times New Roman" w:eastAsia="Times New Roman" w:hAnsi="Times New Roman"/>
          <w:i/>
          <w:sz w:val="24"/>
          <w:szCs w:val="24"/>
        </w:rPr>
      </w:pPr>
    </w:p>
    <w:sectPr w:rsidR="00E23F77" w:rsidRPr="00F56461" w:rsidSect="00F4264D">
      <w:pgSz w:w="16839" w:h="11907" w:orient="landscape" w:code="9"/>
      <w:pgMar w:top="1418" w:right="1134" w:bottom="567" w:left="1134" w:header="851" w:footer="19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CA" w:rsidRDefault="007F08CA" w:rsidP="003804A6">
      <w:pPr>
        <w:spacing w:after="0" w:line="240" w:lineRule="auto"/>
      </w:pPr>
      <w:r>
        <w:separator/>
      </w:r>
    </w:p>
  </w:endnote>
  <w:endnote w:type="continuationSeparator" w:id="0">
    <w:p w:rsidR="007F08CA" w:rsidRDefault="007F08CA" w:rsidP="0038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CA" w:rsidRDefault="007F08CA" w:rsidP="003804A6">
      <w:pPr>
        <w:spacing w:after="0" w:line="240" w:lineRule="auto"/>
      </w:pPr>
      <w:r>
        <w:separator/>
      </w:r>
    </w:p>
  </w:footnote>
  <w:footnote w:type="continuationSeparator" w:id="0">
    <w:p w:rsidR="007F08CA" w:rsidRDefault="007F08CA" w:rsidP="0038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BC" w:rsidRPr="00E93B42" w:rsidRDefault="006B2DBC" w:rsidP="00E93B42">
    <w:pPr>
      <w:pStyle w:val="ae"/>
    </w:pPr>
    <w:r>
      <w:rPr>
        <w:b/>
      </w:rPr>
      <w:tab/>
    </w:r>
    <w:r>
      <w:rPr>
        <w:b/>
      </w:rPr>
      <w:tab/>
    </w:r>
    <w:r w:rsidRPr="00087D3F">
      <w:rPr>
        <w:b/>
      </w:rPr>
      <w:t>PRILOG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BC" w:rsidRPr="00136BBE" w:rsidRDefault="006B2DBC" w:rsidP="00F315C4">
    <w:pPr>
      <w:pStyle w:val="ae"/>
      <w:jc w:val="center"/>
      <w:rPr>
        <w:rFonts w:ascii="Times New Roman" w:hAnsi="Times New Roman"/>
        <w:sz w:val="20"/>
        <w:szCs w:val="20"/>
      </w:rPr>
    </w:pPr>
    <w:r w:rsidRPr="00136BBE">
      <w:rPr>
        <w:rFonts w:ascii="Times New Roman" w:hAnsi="Times New Roman"/>
        <w:sz w:val="20"/>
        <w:szCs w:val="20"/>
      </w:rPr>
      <w:fldChar w:fldCharType="begin"/>
    </w:r>
    <w:r w:rsidRPr="00136BBE">
      <w:rPr>
        <w:rFonts w:ascii="Times New Roman" w:hAnsi="Times New Roman"/>
        <w:sz w:val="20"/>
        <w:szCs w:val="20"/>
      </w:rPr>
      <w:instrText xml:space="preserve"> PAGE   \* MERGEFORMAT </w:instrText>
    </w:r>
    <w:r w:rsidRPr="00136BBE">
      <w:rPr>
        <w:rFonts w:ascii="Times New Roman" w:hAnsi="Times New Roman"/>
        <w:sz w:val="20"/>
        <w:szCs w:val="20"/>
      </w:rPr>
      <w:fldChar w:fldCharType="separate"/>
    </w:r>
    <w:r w:rsidR="002A6C0F">
      <w:rPr>
        <w:rFonts w:ascii="Times New Roman" w:hAnsi="Times New Roman"/>
        <w:noProof/>
        <w:sz w:val="20"/>
        <w:szCs w:val="20"/>
      </w:rPr>
      <w:t>11</w:t>
    </w:r>
    <w:r w:rsidRPr="00136BBE">
      <w:rPr>
        <w:rFonts w:ascii="Times New Roman" w:hAnsi="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1"/>
    <w:multiLevelType w:val="hybridMultilevel"/>
    <w:tmpl w:val="3B0A5AB6"/>
    <w:lvl w:ilvl="0" w:tplc="08145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27A92"/>
    <w:multiLevelType w:val="hybridMultilevel"/>
    <w:tmpl w:val="6F3AA7B8"/>
    <w:lvl w:ilvl="0" w:tplc="E6C847A8">
      <w:numFmt w:val="bullet"/>
      <w:lvlText w:val="–"/>
      <w:lvlJc w:val="left"/>
      <w:pPr>
        <w:ind w:left="1069" w:hanging="36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
    <w:nsid w:val="0560633D"/>
    <w:multiLevelType w:val="hybridMultilevel"/>
    <w:tmpl w:val="D1D80096"/>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9664219"/>
    <w:multiLevelType w:val="hybridMultilevel"/>
    <w:tmpl w:val="35463FCE"/>
    <w:lvl w:ilvl="0" w:tplc="FEFC9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A2B28"/>
    <w:multiLevelType w:val="hybridMultilevel"/>
    <w:tmpl w:val="95BCC5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1936F0A"/>
    <w:multiLevelType w:val="hybridMultilevel"/>
    <w:tmpl w:val="349820B8"/>
    <w:lvl w:ilvl="0" w:tplc="C2D281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20C0E65"/>
    <w:multiLevelType w:val="hybridMultilevel"/>
    <w:tmpl w:val="A1769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C0425"/>
    <w:multiLevelType w:val="hybridMultilevel"/>
    <w:tmpl w:val="CE4CD858"/>
    <w:lvl w:ilvl="0" w:tplc="5A5E3F60">
      <w:start w:val="1"/>
      <w:numFmt w:val="upperRoman"/>
      <w:lvlText w:val="%1."/>
      <w:lvlJc w:val="left"/>
      <w:pPr>
        <w:ind w:left="1125" w:hanging="720"/>
      </w:pPr>
      <w:rPr>
        <w:rFonts w:hint="default"/>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8">
    <w:nsid w:val="181C257A"/>
    <w:multiLevelType w:val="hybridMultilevel"/>
    <w:tmpl w:val="3F6EEEAE"/>
    <w:lvl w:ilvl="0" w:tplc="F6605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331142"/>
    <w:multiLevelType w:val="hybridMultilevel"/>
    <w:tmpl w:val="8BDA8FFE"/>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0">
    <w:nsid w:val="1D9F15FC"/>
    <w:multiLevelType w:val="hybridMultilevel"/>
    <w:tmpl w:val="CB7E4EFA"/>
    <w:lvl w:ilvl="0" w:tplc="5E70460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E3F1A40"/>
    <w:multiLevelType w:val="hybridMultilevel"/>
    <w:tmpl w:val="91501FE0"/>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E416B7D"/>
    <w:multiLevelType w:val="hybridMultilevel"/>
    <w:tmpl w:val="EACC2F16"/>
    <w:lvl w:ilvl="0" w:tplc="B762C8FE">
      <w:start w:val="2"/>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26260"/>
    <w:multiLevelType w:val="hybridMultilevel"/>
    <w:tmpl w:val="8028FCE8"/>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07D0AA3"/>
    <w:multiLevelType w:val="hybridMultilevel"/>
    <w:tmpl w:val="90EAE0CE"/>
    <w:lvl w:ilvl="0" w:tplc="F2C863D0">
      <w:numFmt w:val="bullet"/>
      <w:lvlText w:val="–"/>
      <w:lvlJc w:val="left"/>
      <w:pPr>
        <w:ind w:left="1069" w:hanging="36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5">
    <w:nsid w:val="27924BB3"/>
    <w:multiLevelType w:val="hybridMultilevel"/>
    <w:tmpl w:val="3C8E813E"/>
    <w:lvl w:ilvl="0" w:tplc="7D42F2D0">
      <w:start w:val="1"/>
      <w:numFmt w:val="decimal"/>
      <w:lvlText w:val="(%1)"/>
      <w:lvlJc w:val="left"/>
      <w:pPr>
        <w:ind w:left="1080" w:hanging="360"/>
      </w:pPr>
      <w:rPr>
        <w:rFonts w:ascii="Arial Narrow" w:eastAsia="Calibri" w:hAnsi="Arial Narrow" w:cs="Arial Narro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D42F2D0">
      <w:start w:val="1"/>
      <w:numFmt w:val="decimal"/>
      <w:lvlText w:val="(%4)"/>
      <w:lvlJc w:val="left"/>
      <w:pPr>
        <w:ind w:left="3240" w:hanging="360"/>
      </w:pPr>
      <w:rPr>
        <w:rFonts w:ascii="Arial Narrow" w:eastAsia="Calibri" w:hAnsi="Arial Narrow" w:cs="Arial Narrow"/>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D0A27C6">
      <w:start w:val="1"/>
      <w:numFmt w:val="decimal"/>
      <w:lvlText w:val="%7."/>
      <w:lvlJc w:val="left"/>
      <w:pPr>
        <w:ind w:left="786"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A8B4BBB"/>
    <w:multiLevelType w:val="hybridMultilevel"/>
    <w:tmpl w:val="05A4A9F0"/>
    <w:lvl w:ilvl="0" w:tplc="F280E1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651EA"/>
    <w:multiLevelType w:val="hybridMultilevel"/>
    <w:tmpl w:val="99F010E4"/>
    <w:lvl w:ilvl="0" w:tplc="AC7C9C82">
      <w:start w:val="11"/>
      <w:numFmt w:val="bullet"/>
      <w:lvlText w:val="–"/>
      <w:lvlJc w:val="left"/>
      <w:pPr>
        <w:ind w:left="1069" w:hanging="360"/>
      </w:pPr>
      <w:rPr>
        <w:rFonts w:ascii="Arial Narrow" w:eastAsia="Calibri" w:hAnsi="Arial Narrow"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8">
    <w:nsid w:val="2DF41F67"/>
    <w:multiLevelType w:val="hybridMultilevel"/>
    <w:tmpl w:val="B7C0DF14"/>
    <w:lvl w:ilvl="0" w:tplc="A06E35CC">
      <w:start w:val="2"/>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40A8E"/>
    <w:multiLevelType w:val="hybridMultilevel"/>
    <w:tmpl w:val="E9ECC2B0"/>
    <w:lvl w:ilvl="0" w:tplc="DED89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85042"/>
    <w:multiLevelType w:val="hybridMultilevel"/>
    <w:tmpl w:val="C8C00A10"/>
    <w:lvl w:ilvl="0" w:tplc="C60A0A48">
      <w:numFmt w:val="bullet"/>
      <w:lvlText w:val="–"/>
      <w:lvlJc w:val="left"/>
      <w:pPr>
        <w:ind w:left="2149" w:hanging="144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1">
    <w:nsid w:val="38D27C9F"/>
    <w:multiLevelType w:val="hybridMultilevel"/>
    <w:tmpl w:val="3FC84E5E"/>
    <w:lvl w:ilvl="0" w:tplc="BBA64B4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7D5C"/>
    <w:multiLevelType w:val="hybridMultilevel"/>
    <w:tmpl w:val="4450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36D07"/>
    <w:multiLevelType w:val="hybridMultilevel"/>
    <w:tmpl w:val="BCF8FB2A"/>
    <w:lvl w:ilvl="0" w:tplc="041A0005">
      <w:start w:val="1"/>
      <w:numFmt w:val="bullet"/>
      <w:lvlText w:val=""/>
      <w:lvlJc w:val="left"/>
      <w:pPr>
        <w:tabs>
          <w:tab w:val="num" w:pos="1068"/>
        </w:tabs>
        <w:ind w:left="106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650358D"/>
    <w:multiLevelType w:val="hybridMultilevel"/>
    <w:tmpl w:val="F54876B6"/>
    <w:lvl w:ilvl="0" w:tplc="F4E208E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4A46169E"/>
    <w:multiLevelType w:val="hybridMultilevel"/>
    <w:tmpl w:val="286053BA"/>
    <w:lvl w:ilvl="0" w:tplc="9D50A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C081327"/>
    <w:multiLevelType w:val="hybridMultilevel"/>
    <w:tmpl w:val="D60E6DD8"/>
    <w:lvl w:ilvl="0" w:tplc="E6C847A8">
      <w:numFmt w:val="bullet"/>
      <w:lvlText w:val="–"/>
      <w:lvlJc w:val="left"/>
      <w:pPr>
        <w:ind w:left="1429" w:hanging="360"/>
      </w:pPr>
      <w:rPr>
        <w:rFonts w:ascii="Calibri" w:eastAsia="Calibri" w:hAnsi="Calibri" w:cs="Arial Narrow"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7">
    <w:nsid w:val="4DA616AB"/>
    <w:multiLevelType w:val="hybridMultilevel"/>
    <w:tmpl w:val="C7A0FA48"/>
    <w:lvl w:ilvl="0" w:tplc="0CEAD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22413C"/>
    <w:multiLevelType w:val="hybridMultilevel"/>
    <w:tmpl w:val="A17EE1B4"/>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1836628"/>
    <w:multiLevelType w:val="hybridMultilevel"/>
    <w:tmpl w:val="8E16446E"/>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55853B6"/>
    <w:multiLevelType w:val="hybridMultilevel"/>
    <w:tmpl w:val="7E1C7F34"/>
    <w:lvl w:ilvl="0" w:tplc="E6C847A8">
      <w:numFmt w:val="bullet"/>
      <w:lvlText w:val="–"/>
      <w:lvlJc w:val="left"/>
      <w:pPr>
        <w:ind w:left="1494" w:hanging="360"/>
      </w:pPr>
      <w:rPr>
        <w:rFonts w:ascii="Calibri" w:eastAsia="Calibri" w:hAnsi="Calibri" w:cs="Arial Narrow"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31">
    <w:nsid w:val="55C95601"/>
    <w:multiLevelType w:val="hybridMultilevel"/>
    <w:tmpl w:val="7218A668"/>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FBE569F"/>
    <w:multiLevelType w:val="hybridMultilevel"/>
    <w:tmpl w:val="2132EAE0"/>
    <w:lvl w:ilvl="0" w:tplc="B22A8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B64C0"/>
    <w:multiLevelType w:val="multilevel"/>
    <w:tmpl w:val="B0B00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99C4D4F"/>
    <w:multiLevelType w:val="hybridMultilevel"/>
    <w:tmpl w:val="A66A9D5E"/>
    <w:lvl w:ilvl="0" w:tplc="E6B8CF70">
      <w:start w:val="1"/>
      <w:numFmt w:val="bullet"/>
      <w:lvlText w:val="-"/>
      <w:lvlJc w:val="left"/>
      <w:pPr>
        <w:ind w:left="1996" w:hanging="360"/>
      </w:pPr>
      <w:rPr>
        <w:rFonts w:ascii="Arial" w:eastAsia="Calibri"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5">
    <w:nsid w:val="6B1C4D22"/>
    <w:multiLevelType w:val="multilevel"/>
    <w:tmpl w:val="C6B8FA7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284B35"/>
    <w:multiLevelType w:val="hybridMultilevel"/>
    <w:tmpl w:val="7CB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D7548"/>
    <w:multiLevelType w:val="hybridMultilevel"/>
    <w:tmpl w:val="1610B2F2"/>
    <w:lvl w:ilvl="0" w:tplc="E6C847A8">
      <w:numFmt w:val="bullet"/>
      <w:lvlText w:val="–"/>
      <w:lvlJc w:val="left"/>
      <w:pPr>
        <w:ind w:left="1429" w:hanging="360"/>
      </w:pPr>
      <w:rPr>
        <w:rFonts w:ascii="Calibri" w:eastAsia="Calibri" w:hAnsi="Calibri" w:cs="Arial Narrow"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38">
    <w:nsid w:val="76672501"/>
    <w:multiLevelType w:val="hybridMultilevel"/>
    <w:tmpl w:val="1D024370"/>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7907625A"/>
    <w:multiLevelType w:val="hybridMultilevel"/>
    <w:tmpl w:val="A6DE33FC"/>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C314A31"/>
    <w:multiLevelType w:val="hybridMultilevel"/>
    <w:tmpl w:val="F7A28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AC3672"/>
    <w:multiLevelType w:val="hybridMultilevel"/>
    <w:tmpl w:val="23BEAF26"/>
    <w:lvl w:ilvl="0" w:tplc="C9C058D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nsid w:val="7E6D6DA5"/>
    <w:multiLevelType w:val="hybridMultilevel"/>
    <w:tmpl w:val="8D36F702"/>
    <w:lvl w:ilvl="0" w:tplc="14DA547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EAA1335"/>
    <w:multiLevelType w:val="hybridMultilevel"/>
    <w:tmpl w:val="25D2342A"/>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34"/>
  </w:num>
  <w:num w:numId="4">
    <w:abstractNumId w:val="32"/>
  </w:num>
  <w:num w:numId="5">
    <w:abstractNumId w:val="25"/>
  </w:num>
  <w:num w:numId="6">
    <w:abstractNumId w:val="10"/>
  </w:num>
  <w:num w:numId="7">
    <w:abstractNumId w:val="0"/>
  </w:num>
  <w:num w:numId="8">
    <w:abstractNumId w:val="18"/>
  </w:num>
  <w:num w:numId="9">
    <w:abstractNumId w:val="19"/>
  </w:num>
  <w:num w:numId="10">
    <w:abstractNumId w:val="21"/>
  </w:num>
  <w:num w:numId="11">
    <w:abstractNumId w:val="16"/>
  </w:num>
  <w:num w:numId="12">
    <w:abstractNumId w:val="12"/>
  </w:num>
  <w:num w:numId="13">
    <w:abstractNumId w:val="27"/>
  </w:num>
  <w:num w:numId="14">
    <w:abstractNumId w:val="15"/>
  </w:num>
  <w:num w:numId="15">
    <w:abstractNumId w:val="17"/>
  </w:num>
  <w:num w:numId="16">
    <w:abstractNumId w:val="1"/>
  </w:num>
  <w:num w:numId="17">
    <w:abstractNumId w:val="11"/>
  </w:num>
  <w:num w:numId="18">
    <w:abstractNumId w:val="14"/>
  </w:num>
  <w:num w:numId="19">
    <w:abstractNumId w:val="37"/>
  </w:num>
  <w:num w:numId="20">
    <w:abstractNumId w:val="30"/>
  </w:num>
  <w:num w:numId="21">
    <w:abstractNumId w:val="2"/>
  </w:num>
  <w:num w:numId="22">
    <w:abstractNumId w:val="29"/>
  </w:num>
  <w:num w:numId="23">
    <w:abstractNumId w:val="4"/>
  </w:num>
  <w:num w:numId="24">
    <w:abstractNumId w:val="20"/>
  </w:num>
  <w:num w:numId="25">
    <w:abstractNumId w:val="28"/>
  </w:num>
  <w:num w:numId="26">
    <w:abstractNumId w:val="26"/>
  </w:num>
  <w:num w:numId="27">
    <w:abstractNumId w:val="43"/>
  </w:num>
  <w:num w:numId="28">
    <w:abstractNumId w:val="31"/>
  </w:num>
  <w:num w:numId="29">
    <w:abstractNumId w:val="13"/>
  </w:num>
  <w:num w:numId="30">
    <w:abstractNumId w:val="38"/>
  </w:num>
  <w:num w:numId="31">
    <w:abstractNumId w:val="23"/>
  </w:num>
  <w:num w:numId="32">
    <w:abstractNumId w:val="41"/>
  </w:num>
  <w:num w:numId="33">
    <w:abstractNumId w:val="35"/>
  </w:num>
  <w:num w:numId="34">
    <w:abstractNumId w:val="24"/>
  </w:num>
  <w:num w:numId="35">
    <w:abstractNumId w:val="33"/>
  </w:num>
  <w:num w:numId="36">
    <w:abstractNumId w:val="7"/>
  </w:num>
  <w:num w:numId="37">
    <w:abstractNumId w:val="39"/>
  </w:num>
  <w:num w:numId="38">
    <w:abstractNumId w:val="9"/>
  </w:num>
  <w:num w:numId="39">
    <w:abstractNumId w:val="40"/>
  </w:num>
  <w:num w:numId="40">
    <w:abstractNumId w:val="5"/>
  </w:num>
  <w:num w:numId="41">
    <w:abstractNumId w:val="36"/>
  </w:num>
  <w:num w:numId="42">
    <w:abstractNumId w:val="22"/>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formsDesign/>
  <w:defaultTabStop w:val="720"/>
  <w:hyphenationZone w:val="425"/>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F"/>
    <w:rsid w:val="0000057E"/>
    <w:rsid w:val="00001FFF"/>
    <w:rsid w:val="00003774"/>
    <w:rsid w:val="00004EBD"/>
    <w:rsid w:val="000053D5"/>
    <w:rsid w:val="0001028D"/>
    <w:rsid w:val="00011161"/>
    <w:rsid w:val="000127D2"/>
    <w:rsid w:val="00013552"/>
    <w:rsid w:val="000139EB"/>
    <w:rsid w:val="00013A52"/>
    <w:rsid w:val="00013FCE"/>
    <w:rsid w:val="000144EF"/>
    <w:rsid w:val="00014E56"/>
    <w:rsid w:val="00015E2B"/>
    <w:rsid w:val="00017418"/>
    <w:rsid w:val="000179E6"/>
    <w:rsid w:val="00021299"/>
    <w:rsid w:val="000237CB"/>
    <w:rsid w:val="00026811"/>
    <w:rsid w:val="00030C3C"/>
    <w:rsid w:val="00030FA9"/>
    <w:rsid w:val="000318FD"/>
    <w:rsid w:val="00033ED2"/>
    <w:rsid w:val="0003516F"/>
    <w:rsid w:val="00036761"/>
    <w:rsid w:val="00041B52"/>
    <w:rsid w:val="0004514A"/>
    <w:rsid w:val="00050AAC"/>
    <w:rsid w:val="00051974"/>
    <w:rsid w:val="0005224F"/>
    <w:rsid w:val="0005247F"/>
    <w:rsid w:val="00054ADD"/>
    <w:rsid w:val="000603C6"/>
    <w:rsid w:val="00060F6C"/>
    <w:rsid w:val="00061EE7"/>
    <w:rsid w:val="00062EC3"/>
    <w:rsid w:val="00064A70"/>
    <w:rsid w:val="000655EA"/>
    <w:rsid w:val="00066F06"/>
    <w:rsid w:val="00071EE4"/>
    <w:rsid w:val="00075F20"/>
    <w:rsid w:val="00076791"/>
    <w:rsid w:val="00077346"/>
    <w:rsid w:val="00077F05"/>
    <w:rsid w:val="000800FA"/>
    <w:rsid w:val="00080C78"/>
    <w:rsid w:val="00081000"/>
    <w:rsid w:val="00082C07"/>
    <w:rsid w:val="0008323F"/>
    <w:rsid w:val="00084E0E"/>
    <w:rsid w:val="0008502F"/>
    <w:rsid w:val="00085D15"/>
    <w:rsid w:val="0009166B"/>
    <w:rsid w:val="000919EE"/>
    <w:rsid w:val="00094B49"/>
    <w:rsid w:val="00094F85"/>
    <w:rsid w:val="00097F8D"/>
    <w:rsid w:val="000A180E"/>
    <w:rsid w:val="000A2B46"/>
    <w:rsid w:val="000A2D23"/>
    <w:rsid w:val="000A3F3F"/>
    <w:rsid w:val="000A3FE8"/>
    <w:rsid w:val="000A40BC"/>
    <w:rsid w:val="000A5D31"/>
    <w:rsid w:val="000B17C9"/>
    <w:rsid w:val="000B20C3"/>
    <w:rsid w:val="000B3C6F"/>
    <w:rsid w:val="000B485F"/>
    <w:rsid w:val="000B77FF"/>
    <w:rsid w:val="000C093E"/>
    <w:rsid w:val="000C2C9C"/>
    <w:rsid w:val="000C45BB"/>
    <w:rsid w:val="000C5ABD"/>
    <w:rsid w:val="000C667B"/>
    <w:rsid w:val="000D134D"/>
    <w:rsid w:val="000D5AE3"/>
    <w:rsid w:val="000E156A"/>
    <w:rsid w:val="000E16A5"/>
    <w:rsid w:val="000E17FA"/>
    <w:rsid w:val="000E321D"/>
    <w:rsid w:val="000E4789"/>
    <w:rsid w:val="000E67A4"/>
    <w:rsid w:val="000E70D5"/>
    <w:rsid w:val="000E70F5"/>
    <w:rsid w:val="000F19DD"/>
    <w:rsid w:val="000F79AC"/>
    <w:rsid w:val="00100E52"/>
    <w:rsid w:val="00101BF2"/>
    <w:rsid w:val="001035FB"/>
    <w:rsid w:val="001058EB"/>
    <w:rsid w:val="0010599D"/>
    <w:rsid w:val="00106BF7"/>
    <w:rsid w:val="00106CC3"/>
    <w:rsid w:val="00107182"/>
    <w:rsid w:val="00110AAB"/>
    <w:rsid w:val="00111675"/>
    <w:rsid w:val="001118B2"/>
    <w:rsid w:val="00111905"/>
    <w:rsid w:val="00111B98"/>
    <w:rsid w:val="0011337D"/>
    <w:rsid w:val="00113A15"/>
    <w:rsid w:val="00114583"/>
    <w:rsid w:val="001163E9"/>
    <w:rsid w:val="00116B81"/>
    <w:rsid w:val="00116C46"/>
    <w:rsid w:val="00120872"/>
    <w:rsid w:val="00120FBA"/>
    <w:rsid w:val="00121414"/>
    <w:rsid w:val="00121620"/>
    <w:rsid w:val="00121CB8"/>
    <w:rsid w:val="00122299"/>
    <w:rsid w:val="001230E6"/>
    <w:rsid w:val="0012568A"/>
    <w:rsid w:val="001264A7"/>
    <w:rsid w:val="00130DC1"/>
    <w:rsid w:val="00133777"/>
    <w:rsid w:val="001354EB"/>
    <w:rsid w:val="00136BBE"/>
    <w:rsid w:val="001378DA"/>
    <w:rsid w:val="001405E7"/>
    <w:rsid w:val="00145852"/>
    <w:rsid w:val="00145915"/>
    <w:rsid w:val="00145ECD"/>
    <w:rsid w:val="00147BE5"/>
    <w:rsid w:val="00150F84"/>
    <w:rsid w:val="00160D92"/>
    <w:rsid w:val="00162E8C"/>
    <w:rsid w:val="0016639C"/>
    <w:rsid w:val="00166E04"/>
    <w:rsid w:val="001672F6"/>
    <w:rsid w:val="00167448"/>
    <w:rsid w:val="00167FBF"/>
    <w:rsid w:val="0017452E"/>
    <w:rsid w:val="001748F0"/>
    <w:rsid w:val="00175979"/>
    <w:rsid w:val="00176202"/>
    <w:rsid w:val="00181BB5"/>
    <w:rsid w:val="0018396E"/>
    <w:rsid w:val="00185267"/>
    <w:rsid w:val="00185A96"/>
    <w:rsid w:val="00185BC7"/>
    <w:rsid w:val="0018638F"/>
    <w:rsid w:val="00187F67"/>
    <w:rsid w:val="00196429"/>
    <w:rsid w:val="001A12A8"/>
    <w:rsid w:val="001A1A69"/>
    <w:rsid w:val="001A3B41"/>
    <w:rsid w:val="001A3ED6"/>
    <w:rsid w:val="001A4AC2"/>
    <w:rsid w:val="001A4B8E"/>
    <w:rsid w:val="001A7D5B"/>
    <w:rsid w:val="001B0DF4"/>
    <w:rsid w:val="001B39C3"/>
    <w:rsid w:val="001B5625"/>
    <w:rsid w:val="001B5C25"/>
    <w:rsid w:val="001B6DC5"/>
    <w:rsid w:val="001B746E"/>
    <w:rsid w:val="001C186E"/>
    <w:rsid w:val="001C1D53"/>
    <w:rsid w:val="001C30B6"/>
    <w:rsid w:val="001C43E9"/>
    <w:rsid w:val="001C506A"/>
    <w:rsid w:val="001C633B"/>
    <w:rsid w:val="001D1796"/>
    <w:rsid w:val="001D1AA1"/>
    <w:rsid w:val="001D26E2"/>
    <w:rsid w:val="001D4616"/>
    <w:rsid w:val="001D52E2"/>
    <w:rsid w:val="001D57A5"/>
    <w:rsid w:val="001D7AD2"/>
    <w:rsid w:val="001D7F03"/>
    <w:rsid w:val="001E1C94"/>
    <w:rsid w:val="001E545B"/>
    <w:rsid w:val="001E54D1"/>
    <w:rsid w:val="001E7F0E"/>
    <w:rsid w:val="001F04A4"/>
    <w:rsid w:val="001F1B6F"/>
    <w:rsid w:val="001F2D6E"/>
    <w:rsid w:val="001F35ED"/>
    <w:rsid w:val="00200F7B"/>
    <w:rsid w:val="00201191"/>
    <w:rsid w:val="00201BC6"/>
    <w:rsid w:val="002048C5"/>
    <w:rsid w:val="00205184"/>
    <w:rsid w:val="00205297"/>
    <w:rsid w:val="002061FC"/>
    <w:rsid w:val="002071F4"/>
    <w:rsid w:val="002152F6"/>
    <w:rsid w:val="0021741F"/>
    <w:rsid w:val="002206E2"/>
    <w:rsid w:val="00220FFE"/>
    <w:rsid w:val="00222BF0"/>
    <w:rsid w:val="00222D01"/>
    <w:rsid w:val="00223C76"/>
    <w:rsid w:val="002242B6"/>
    <w:rsid w:val="00225C19"/>
    <w:rsid w:val="00226A83"/>
    <w:rsid w:val="00233368"/>
    <w:rsid w:val="00234032"/>
    <w:rsid w:val="002343F7"/>
    <w:rsid w:val="00234C34"/>
    <w:rsid w:val="002354B6"/>
    <w:rsid w:val="00235E39"/>
    <w:rsid w:val="002408E1"/>
    <w:rsid w:val="00240CB6"/>
    <w:rsid w:val="0024125D"/>
    <w:rsid w:val="00241CFE"/>
    <w:rsid w:val="002431C9"/>
    <w:rsid w:val="00243AD6"/>
    <w:rsid w:val="0024453B"/>
    <w:rsid w:val="00245210"/>
    <w:rsid w:val="00245664"/>
    <w:rsid w:val="00245ED2"/>
    <w:rsid w:val="00245F3F"/>
    <w:rsid w:val="00246A86"/>
    <w:rsid w:val="00250129"/>
    <w:rsid w:val="002511DB"/>
    <w:rsid w:val="00260794"/>
    <w:rsid w:val="00262B35"/>
    <w:rsid w:val="00264499"/>
    <w:rsid w:val="00264B77"/>
    <w:rsid w:val="00264FA2"/>
    <w:rsid w:val="00265786"/>
    <w:rsid w:val="00266EA5"/>
    <w:rsid w:val="002679BC"/>
    <w:rsid w:val="002707A0"/>
    <w:rsid w:val="00271F71"/>
    <w:rsid w:val="00274308"/>
    <w:rsid w:val="002750F9"/>
    <w:rsid w:val="002764B7"/>
    <w:rsid w:val="00276553"/>
    <w:rsid w:val="00276FF3"/>
    <w:rsid w:val="002803D6"/>
    <w:rsid w:val="00281824"/>
    <w:rsid w:val="002835C3"/>
    <w:rsid w:val="002841F2"/>
    <w:rsid w:val="00284F25"/>
    <w:rsid w:val="00286444"/>
    <w:rsid w:val="002902E1"/>
    <w:rsid w:val="00292571"/>
    <w:rsid w:val="002960ED"/>
    <w:rsid w:val="002A4B3B"/>
    <w:rsid w:val="002A65B5"/>
    <w:rsid w:val="002A6C0F"/>
    <w:rsid w:val="002A7A92"/>
    <w:rsid w:val="002B24BA"/>
    <w:rsid w:val="002B4774"/>
    <w:rsid w:val="002B6344"/>
    <w:rsid w:val="002C1877"/>
    <w:rsid w:val="002C1D31"/>
    <w:rsid w:val="002C5B2B"/>
    <w:rsid w:val="002C5C17"/>
    <w:rsid w:val="002C78F2"/>
    <w:rsid w:val="002D0C13"/>
    <w:rsid w:val="002D17FE"/>
    <w:rsid w:val="002D204B"/>
    <w:rsid w:val="002D3D67"/>
    <w:rsid w:val="002D52E3"/>
    <w:rsid w:val="002D5D57"/>
    <w:rsid w:val="002D6F05"/>
    <w:rsid w:val="002D74AD"/>
    <w:rsid w:val="002D7851"/>
    <w:rsid w:val="002D7FCB"/>
    <w:rsid w:val="002E03AA"/>
    <w:rsid w:val="002E142E"/>
    <w:rsid w:val="002E4EF1"/>
    <w:rsid w:val="002E576F"/>
    <w:rsid w:val="002E6624"/>
    <w:rsid w:val="002E6DBB"/>
    <w:rsid w:val="002E7BB0"/>
    <w:rsid w:val="002F1153"/>
    <w:rsid w:val="002F3179"/>
    <w:rsid w:val="002F33E8"/>
    <w:rsid w:val="002F4D5C"/>
    <w:rsid w:val="002F4F00"/>
    <w:rsid w:val="002F67DE"/>
    <w:rsid w:val="00302E06"/>
    <w:rsid w:val="00304815"/>
    <w:rsid w:val="00306002"/>
    <w:rsid w:val="003077B6"/>
    <w:rsid w:val="003122B7"/>
    <w:rsid w:val="0032149C"/>
    <w:rsid w:val="0032170F"/>
    <w:rsid w:val="00321923"/>
    <w:rsid w:val="00322BD1"/>
    <w:rsid w:val="00323FDB"/>
    <w:rsid w:val="003263AB"/>
    <w:rsid w:val="00326EEE"/>
    <w:rsid w:val="00327F32"/>
    <w:rsid w:val="003328F1"/>
    <w:rsid w:val="003366EE"/>
    <w:rsid w:val="003415DA"/>
    <w:rsid w:val="003418BB"/>
    <w:rsid w:val="003418EF"/>
    <w:rsid w:val="00342161"/>
    <w:rsid w:val="00343E5C"/>
    <w:rsid w:val="00345346"/>
    <w:rsid w:val="00346503"/>
    <w:rsid w:val="00347DF9"/>
    <w:rsid w:val="00350A09"/>
    <w:rsid w:val="00351953"/>
    <w:rsid w:val="0035206B"/>
    <w:rsid w:val="00352294"/>
    <w:rsid w:val="0035348B"/>
    <w:rsid w:val="00353512"/>
    <w:rsid w:val="00353A5C"/>
    <w:rsid w:val="00354E6A"/>
    <w:rsid w:val="0035554C"/>
    <w:rsid w:val="003568DD"/>
    <w:rsid w:val="0036097B"/>
    <w:rsid w:val="00361A24"/>
    <w:rsid w:val="0036467D"/>
    <w:rsid w:val="00364719"/>
    <w:rsid w:val="00364B5E"/>
    <w:rsid w:val="00366637"/>
    <w:rsid w:val="00367D0F"/>
    <w:rsid w:val="00371859"/>
    <w:rsid w:val="00371B9F"/>
    <w:rsid w:val="0037355B"/>
    <w:rsid w:val="0037531A"/>
    <w:rsid w:val="003769F4"/>
    <w:rsid w:val="0037788F"/>
    <w:rsid w:val="00377F77"/>
    <w:rsid w:val="003804A6"/>
    <w:rsid w:val="00381559"/>
    <w:rsid w:val="0038177A"/>
    <w:rsid w:val="003852DA"/>
    <w:rsid w:val="00385CA7"/>
    <w:rsid w:val="0038671F"/>
    <w:rsid w:val="00386EB8"/>
    <w:rsid w:val="00391EBF"/>
    <w:rsid w:val="00393126"/>
    <w:rsid w:val="00395462"/>
    <w:rsid w:val="00397913"/>
    <w:rsid w:val="00397B95"/>
    <w:rsid w:val="003A7B7B"/>
    <w:rsid w:val="003B10C9"/>
    <w:rsid w:val="003B1144"/>
    <w:rsid w:val="003B5993"/>
    <w:rsid w:val="003B5A03"/>
    <w:rsid w:val="003B5BB2"/>
    <w:rsid w:val="003B60AC"/>
    <w:rsid w:val="003C104C"/>
    <w:rsid w:val="003C280B"/>
    <w:rsid w:val="003C2BEA"/>
    <w:rsid w:val="003C6D50"/>
    <w:rsid w:val="003D0A63"/>
    <w:rsid w:val="003D1427"/>
    <w:rsid w:val="003D1C7A"/>
    <w:rsid w:val="003D2EAD"/>
    <w:rsid w:val="003D36B0"/>
    <w:rsid w:val="003D3E3C"/>
    <w:rsid w:val="003D5841"/>
    <w:rsid w:val="003D60CA"/>
    <w:rsid w:val="003D7251"/>
    <w:rsid w:val="003E0933"/>
    <w:rsid w:val="003E0D62"/>
    <w:rsid w:val="003E1F1B"/>
    <w:rsid w:val="003E212A"/>
    <w:rsid w:val="003E4B10"/>
    <w:rsid w:val="003E6B5B"/>
    <w:rsid w:val="003F11A9"/>
    <w:rsid w:val="003F44AA"/>
    <w:rsid w:val="003F6FF3"/>
    <w:rsid w:val="004005D2"/>
    <w:rsid w:val="004008F7"/>
    <w:rsid w:val="00401505"/>
    <w:rsid w:val="00403E5D"/>
    <w:rsid w:val="00404FDB"/>
    <w:rsid w:val="004136D7"/>
    <w:rsid w:val="004153C8"/>
    <w:rsid w:val="00416C69"/>
    <w:rsid w:val="00421F5F"/>
    <w:rsid w:val="00425AC4"/>
    <w:rsid w:val="00430279"/>
    <w:rsid w:val="00431F4F"/>
    <w:rsid w:val="004326C1"/>
    <w:rsid w:val="004328D6"/>
    <w:rsid w:val="004343C6"/>
    <w:rsid w:val="00436C72"/>
    <w:rsid w:val="00440764"/>
    <w:rsid w:val="00443B74"/>
    <w:rsid w:val="00443E92"/>
    <w:rsid w:val="00445946"/>
    <w:rsid w:val="00447C1A"/>
    <w:rsid w:val="00450DF8"/>
    <w:rsid w:val="00451F07"/>
    <w:rsid w:val="00460DD1"/>
    <w:rsid w:val="00462EFB"/>
    <w:rsid w:val="00462FB9"/>
    <w:rsid w:val="00464955"/>
    <w:rsid w:val="00464B13"/>
    <w:rsid w:val="004717EB"/>
    <w:rsid w:val="00472FB5"/>
    <w:rsid w:val="004741A7"/>
    <w:rsid w:val="00474486"/>
    <w:rsid w:val="00475C13"/>
    <w:rsid w:val="004775CA"/>
    <w:rsid w:val="00480230"/>
    <w:rsid w:val="00480C9A"/>
    <w:rsid w:val="0048391A"/>
    <w:rsid w:val="00483F19"/>
    <w:rsid w:val="00487406"/>
    <w:rsid w:val="00490195"/>
    <w:rsid w:val="004911DD"/>
    <w:rsid w:val="00492A98"/>
    <w:rsid w:val="00493451"/>
    <w:rsid w:val="0049357D"/>
    <w:rsid w:val="004945F6"/>
    <w:rsid w:val="00494893"/>
    <w:rsid w:val="0049511B"/>
    <w:rsid w:val="004961DB"/>
    <w:rsid w:val="00497B8D"/>
    <w:rsid w:val="004A08B4"/>
    <w:rsid w:val="004A4417"/>
    <w:rsid w:val="004B082F"/>
    <w:rsid w:val="004B107F"/>
    <w:rsid w:val="004B32C1"/>
    <w:rsid w:val="004B695D"/>
    <w:rsid w:val="004B7AFF"/>
    <w:rsid w:val="004C038D"/>
    <w:rsid w:val="004C1543"/>
    <w:rsid w:val="004C2D85"/>
    <w:rsid w:val="004C33AE"/>
    <w:rsid w:val="004C5E22"/>
    <w:rsid w:val="004C61D6"/>
    <w:rsid w:val="004C68BA"/>
    <w:rsid w:val="004D1161"/>
    <w:rsid w:val="004D1709"/>
    <w:rsid w:val="004D183B"/>
    <w:rsid w:val="004D279B"/>
    <w:rsid w:val="004D3EDB"/>
    <w:rsid w:val="004D4175"/>
    <w:rsid w:val="004D7D80"/>
    <w:rsid w:val="004E4251"/>
    <w:rsid w:val="004E4C98"/>
    <w:rsid w:val="004E7E7B"/>
    <w:rsid w:val="004F3E39"/>
    <w:rsid w:val="004F4705"/>
    <w:rsid w:val="004F56BB"/>
    <w:rsid w:val="004F7D26"/>
    <w:rsid w:val="00501619"/>
    <w:rsid w:val="0050260C"/>
    <w:rsid w:val="00502AB1"/>
    <w:rsid w:val="00503240"/>
    <w:rsid w:val="00503773"/>
    <w:rsid w:val="00503997"/>
    <w:rsid w:val="0050405E"/>
    <w:rsid w:val="00504FBE"/>
    <w:rsid w:val="00507DFC"/>
    <w:rsid w:val="00511A29"/>
    <w:rsid w:val="00514CEF"/>
    <w:rsid w:val="0051761D"/>
    <w:rsid w:val="00517699"/>
    <w:rsid w:val="00520C0C"/>
    <w:rsid w:val="00522953"/>
    <w:rsid w:val="00522EDC"/>
    <w:rsid w:val="005239F3"/>
    <w:rsid w:val="005267B1"/>
    <w:rsid w:val="0053098C"/>
    <w:rsid w:val="00531D77"/>
    <w:rsid w:val="005326D9"/>
    <w:rsid w:val="00532EDE"/>
    <w:rsid w:val="00541DC5"/>
    <w:rsid w:val="0054454B"/>
    <w:rsid w:val="00544BF2"/>
    <w:rsid w:val="00545576"/>
    <w:rsid w:val="00546976"/>
    <w:rsid w:val="005473E0"/>
    <w:rsid w:val="005476EB"/>
    <w:rsid w:val="005477F5"/>
    <w:rsid w:val="00550F28"/>
    <w:rsid w:val="00552788"/>
    <w:rsid w:val="00555F54"/>
    <w:rsid w:val="0055719A"/>
    <w:rsid w:val="00557299"/>
    <w:rsid w:val="00557DD1"/>
    <w:rsid w:val="005628E8"/>
    <w:rsid w:val="00562CF2"/>
    <w:rsid w:val="00563134"/>
    <w:rsid w:val="0057492B"/>
    <w:rsid w:val="0058239F"/>
    <w:rsid w:val="00583A31"/>
    <w:rsid w:val="005860E8"/>
    <w:rsid w:val="00587780"/>
    <w:rsid w:val="00587F4E"/>
    <w:rsid w:val="00590906"/>
    <w:rsid w:val="00591F4F"/>
    <w:rsid w:val="005926B6"/>
    <w:rsid w:val="00593006"/>
    <w:rsid w:val="0059302B"/>
    <w:rsid w:val="005955EB"/>
    <w:rsid w:val="0059575F"/>
    <w:rsid w:val="0059666B"/>
    <w:rsid w:val="0059680D"/>
    <w:rsid w:val="005A34D1"/>
    <w:rsid w:val="005A3F32"/>
    <w:rsid w:val="005A4455"/>
    <w:rsid w:val="005A4B91"/>
    <w:rsid w:val="005A5620"/>
    <w:rsid w:val="005A63DE"/>
    <w:rsid w:val="005B0487"/>
    <w:rsid w:val="005B0A0C"/>
    <w:rsid w:val="005B0E88"/>
    <w:rsid w:val="005B4C3D"/>
    <w:rsid w:val="005B4DC6"/>
    <w:rsid w:val="005B5AD1"/>
    <w:rsid w:val="005C05D5"/>
    <w:rsid w:val="005C24B9"/>
    <w:rsid w:val="005C2B0A"/>
    <w:rsid w:val="005C3641"/>
    <w:rsid w:val="005C38D1"/>
    <w:rsid w:val="005C4244"/>
    <w:rsid w:val="005C5B1D"/>
    <w:rsid w:val="005C72D3"/>
    <w:rsid w:val="005D386D"/>
    <w:rsid w:val="005D6184"/>
    <w:rsid w:val="005D6B35"/>
    <w:rsid w:val="005D776D"/>
    <w:rsid w:val="005E1AA5"/>
    <w:rsid w:val="005E37A0"/>
    <w:rsid w:val="005E596F"/>
    <w:rsid w:val="005F011E"/>
    <w:rsid w:val="005F013D"/>
    <w:rsid w:val="005F384F"/>
    <w:rsid w:val="005F4A2C"/>
    <w:rsid w:val="005F6B44"/>
    <w:rsid w:val="0060790E"/>
    <w:rsid w:val="0061077F"/>
    <w:rsid w:val="00610BB2"/>
    <w:rsid w:val="0061110B"/>
    <w:rsid w:val="00611204"/>
    <w:rsid w:val="00611E91"/>
    <w:rsid w:val="006124FA"/>
    <w:rsid w:val="00615315"/>
    <w:rsid w:val="00616C0E"/>
    <w:rsid w:val="00617D3B"/>
    <w:rsid w:val="00617EA3"/>
    <w:rsid w:val="00621F52"/>
    <w:rsid w:val="00622870"/>
    <w:rsid w:val="00622ABF"/>
    <w:rsid w:val="006242C9"/>
    <w:rsid w:val="0062473B"/>
    <w:rsid w:val="006250C2"/>
    <w:rsid w:val="00626B43"/>
    <w:rsid w:val="006279E3"/>
    <w:rsid w:val="00627A4D"/>
    <w:rsid w:val="00627DB4"/>
    <w:rsid w:val="00630FCC"/>
    <w:rsid w:val="0063151F"/>
    <w:rsid w:val="00632CCE"/>
    <w:rsid w:val="00633B52"/>
    <w:rsid w:val="00635E3A"/>
    <w:rsid w:val="00636063"/>
    <w:rsid w:val="00636C91"/>
    <w:rsid w:val="00642CBF"/>
    <w:rsid w:val="0064678D"/>
    <w:rsid w:val="0065041D"/>
    <w:rsid w:val="00652304"/>
    <w:rsid w:val="00652745"/>
    <w:rsid w:val="00654ECC"/>
    <w:rsid w:val="006565B2"/>
    <w:rsid w:val="006571A7"/>
    <w:rsid w:val="00657C00"/>
    <w:rsid w:val="00661211"/>
    <w:rsid w:val="006630D2"/>
    <w:rsid w:val="00665279"/>
    <w:rsid w:val="0066700F"/>
    <w:rsid w:val="00667561"/>
    <w:rsid w:val="00670B8E"/>
    <w:rsid w:val="00672049"/>
    <w:rsid w:val="00673528"/>
    <w:rsid w:val="00674E04"/>
    <w:rsid w:val="00675C4B"/>
    <w:rsid w:val="0068055E"/>
    <w:rsid w:val="006845A0"/>
    <w:rsid w:val="006856FE"/>
    <w:rsid w:val="00685E68"/>
    <w:rsid w:val="00686747"/>
    <w:rsid w:val="006869F8"/>
    <w:rsid w:val="00690225"/>
    <w:rsid w:val="006918E8"/>
    <w:rsid w:val="00693008"/>
    <w:rsid w:val="006937F8"/>
    <w:rsid w:val="006945ED"/>
    <w:rsid w:val="00695BD0"/>
    <w:rsid w:val="00696A6A"/>
    <w:rsid w:val="006A07B2"/>
    <w:rsid w:val="006A1688"/>
    <w:rsid w:val="006A229B"/>
    <w:rsid w:val="006A35F2"/>
    <w:rsid w:val="006A4458"/>
    <w:rsid w:val="006A61D0"/>
    <w:rsid w:val="006B2DBC"/>
    <w:rsid w:val="006B3399"/>
    <w:rsid w:val="006B43DA"/>
    <w:rsid w:val="006B4569"/>
    <w:rsid w:val="006B4B96"/>
    <w:rsid w:val="006B5C15"/>
    <w:rsid w:val="006B6298"/>
    <w:rsid w:val="006B6586"/>
    <w:rsid w:val="006B6758"/>
    <w:rsid w:val="006C044F"/>
    <w:rsid w:val="006C1262"/>
    <w:rsid w:val="006C1498"/>
    <w:rsid w:val="006C53C9"/>
    <w:rsid w:val="006C71C1"/>
    <w:rsid w:val="006D0FAF"/>
    <w:rsid w:val="006D328C"/>
    <w:rsid w:val="006D67A7"/>
    <w:rsid w:val="006D7B93"/>
    <w:rsid w:val="006E1C55"/>
    <w:rsid w:val="006E1F70"/>
    <w:rsid w:val="006E5674"/>
    <w:rsid w:val="006E6F82"/>
    <w:rsid w:val="006E7875"/>
    <w:rsid w:val="006F116E"/>
    <w:rsid w:val="006F23F1"/>
    <w:rsid w:val="006F4E97"/>
    <w:rsid w:val="006F5A23"/>
    <w:rsid w:val="006F5C4E"/>
    <w:rsid w:val="006F6DFA"/>
    <w:rsid w:val="007019BE"/>
    <w:rsid w:val="007039DC"/>
    <w:rsid w:val="0070479B"/>
    <w:rsid w:val="00706020"/>
    <w:rsid w:val="007066BC"/>
    <w:rsid w:val="007070CE"/>
    <w:rsid w:val="00711A39"/>
    <w:rsid w:val="0071237E"/>
    <w:rsid w:val="0071243B"/>
    <w:rsid w:val="0071254E"/>
    <w:rsid w:val="00712895"/>
    <w:rsid w:val="00713960"/>
    <w:rsid w:val="00713DCF"/>
    <w:rsid w:val="007166B7"/>
    <w:rsid w:val="00721359"/>
    <w:rsid w:val="007228D2"/>
    <w:rsid w:val="0072391C"/>
    <w:rsid w:val="007244B6"/>
    <w:rsid w:val="00727078"/>
    <w:rsid w:val="007277DD"/>
    <w:rsid w:val="00731B32"/>
    <w:rsid w:val="00732C13"/>
    <w:rsid w:val="007352DB"/>
    <w:rsid w:val="0073688D"/>
    <w:rsid w:val="00737CDF"/>
    <w:rsid w:val="00740E23"/>
    <w:rsid w:val="00742BF0"/>
    <w:rsid w:val="00744E35"/>
    <w:rsid w:val="00744F31"/>
    <w:rsid w:val="007459D5"/>
    <w:rsid w:val="007468B0"/>
    <w:rsid w:val="00750827"/>
    <w:rsid w:val="0075129C"/>
    <w:rsid w:val="007522A1"/>
    <w:rsid w:val="00752B02"/>
    <w:rsid w:val="00752F45"/>
    <w:rsid w:val="00752FD8"/>
    <w:rsid w:val="00755479"/>
    <w:rsid w:val="00756DC1"/>
    <w:rsid w:val="00757AE8"/>
    <w:rsid w:val="00757FEC"/>
    <w:rsid w:val="00760193"/>
    <w:rsid w:val="00760E2F"/>
    <w:rsid w:val="0076313F"/>
    <w:rsid w:val="007643B7"/>
    <w:rsid w:val="007659EF"/>
    <w:rsid w:val="007665D7"/>
    <w:rsid w:val="00770772"/>
    <w:rsid w:val="00772B1A"/>
    <w:rsid w:val="00772B30"/>
    <w:rsid w:val="00776839"/>
    <w:rsid w:val="007838ED"/>
    <w:rsid w:val="00785145"/>
    <w:rsid w:val="007853A7"/>
    <w:rsid w:val="00785CDA"/>
    <w:rsid w:val="00785EA3"/>
    <w:rsid w:val="00786294"/>
    <w:rsid w:val="00786A02"/>
    <w:rsid w:val="007870CB"/>
    <w:rsid w:val="00790EAB"/>
    <w:rsid w:val="007911FE"/>
    <w:rsid w:val="00791BCE"/>
    <w:rsid w:val="00792F3B"/>
    <w:rsid w:val="00792F5D"/>
    <w:rsid w:val="00793197"/>
    <w:rsid w:val="00793763"/>
    <w:rsid w:val="007977D6"/>
    <w:rsid w:val="007A0C27"/>
    <w:rsid w:val="007A1559"/>
    <w:rsid w:val="007A4B9A"/>
    <w:rsid w:val="007A4E9E"/>
    <w:rsid w:val="007A4F5A"/>
    <w:rsid w:val="007A54D9"/>
    <w:rsid w:val="007A7E0C"/>
    <w:rsid w:val="007B2521"/>
    <w:rsid w:val="007B3353"/>
    <w:rsid w:val="007B55A1"/>
    <w:rsid w:val="007B7D82"/>
    <w:rsid w:val="007C057E"/>
    <w:rsid w:val="007C0F57"/>
    <w:rsid w:val="007C3CAB"/>
    <w:rsid w:val="007C7511"/>
    <w:rsid w:val="007D0B81"/>
    <w:rsid w:val="007D138C"/>
    <w:rsid w:val="007D4F68"/>
    <w:rsid w:val="007D629B"/>
    <w:rsid w:val="007D7E07"/>
    <w:rsid w:val="007E08BC"/>
    <w:rsid w:val="007E291F"/>
    <w:rsid w:val="007E29A8"/>
    <w:rsid w:val="007E6092"/>
    <w:rsid w:val="007E6993"/>
    <w:rsid w:val="007E7222"/>
    <w:rsid w:val="007F08CA"/>
    <w:rsid w:val="007F09E6"/>
    <w:rsid w:val="007F0A35"/>
    <w:rsid w:val="007F15BA"/>
    <w:rsid w:val="007F1A84"/>
    <w:rsid w:val="007F5252"/>
    <w:rsid w:val="007F60A2"/>
    <w:rsid w:val="007F7A7C"/>
    <w:rsid w:val="007F7AAC"/>
    <w:rsid w:val="007F7D1D"/>
    <w:rsid w:val="008010C1"/>
    <w:rsid w:val="00802E22"/>
    <w:rsid w:val="00810846"/>
    <w:rsid w:val="00812819"/>
    <w:rsid w:val="008132D1"/>
    <w:rsid w:val="00813E7A"/>
    <w:rsid w:val="00814969"/>
    <w:rsid w:val="00815611"/>
    <w:rsid w:val="008157EB"/>
    <w:rsid w:val="00816C2D"/>
    <w:rsid w:val="0082177D"/>
    <w:rsid w:val="0082286A"/>
    <w:rsid w:val="008228DB"/>
    <w:rsid w:val="00824010"/>
    <w:rsid w:val="00825118"/>
    <w:rsid w:val="00830F17"/>
    <w:rsid w:val="00831D64"/>
    <w:rsid w:val="00832CD4"/>
    <w:rsid w:val="00834564"/>
    <w:rsid w:val="0083497A"/>
    <w:rsid w:val="00834CDD"/>
    <w:rsid w:val="00840326"/>
    <w:rsid w:val="00840443"/>
    <w:rsid w:val="00843ABC"/>
    <w:rsid w:val="00844156"/>
    <w:rsid w:val="00844EB5"/>
    <w:rsid w:val="00845515"/>
    <w:rsid w:val="0084650D"/>
    <w:rsid w:val="00850960"/>
    <w:rsid w:val="00852AF2"/>
    <w:rsid w:val="00853E28"/>
    <w:rsid w:val="00854E58"/>
    <w:rsid w:val="00854EE9"/>
    <w:rsid w:val="00856B59"/>
    <w:rsid w:val="00861C97"/>
    <w:rsid w:val="0086318C"/>
    <w:rsid w:val="0086364D"/>
    <w:rsid w:val="00863AAD"/>
    <w:rsid w:val="00863BE0"/>
    <w:rsid w:val="00863C97"/>
    <w:rsid w:val="00864070"/>
    <w:rsid w:val="00867819"/>
    <w:rsid w:val="00870426"/>
    <w:rsid w:val="00870941"/>
    <w:rsid w:val="008733D1"/>
    <w:rsid w:val="00873EA7"/>
    <w:rsid w:val="00874B06"/>
    <w:rsid w:val="00876074"/>
    <w:rsid w:val="00876399"/>
    <w:rsid w:val="00876DCD"/>
    <w:rsid w:val="0087787C"/>
    <w:rsid w:val="00877AD5"/>
    <w:rsid w:val="00881121"/>
    <w:rsid w:val="00881D69"/>
    <w:rsid w:val="008822BA"/>
    <w:rsid w:val="00882B1B"/>
    <w:rsid w:val="008853EE"/>
    <w:rsid w:val="00886088"/>
    <w:rsid w:val="00886515"/>
    <w:rsid w:val="008866D5"/>
    <w:rsid w:val="00886C5D"/>
    <w:rsid w:val="008875D4"/>
    <w:rsid w:val="0089115B"/>
    <w:rsid w:val="00891D8C"/>
    <w:rsid w:val="00892CFA"/>
    <w:rsid w:val="00893974"/>
    <w:rsid w:val="008967DB"/>
    <w:rsid w:val="008A3F33"/>
    <w:rsid w:val="008B277F"/>
    <w:rsid w:val="008B4C6F"/>
    <w:rsid w:val="008B69FC"/>
    <w:rsid w:val="008B6B7E"/>
    <w:rsid w:val="008C1853"/>
    <w:rsid w:val="008C1B53"/>
    <w:rsid w:val="008C1F8B"/>
    <w:rsid w:val="008C3DA3"/>
    <w:rsid w:val="008C3ECE"/>
    <w:rsid w:val="008C4A44"/>
    <w:rsid w:val="008D2909"/>
    <w:rsid w:val="008D6106"/>
    <w:rsid w:val="008D767B"/>
    <w:rsid w:val="008E0FC2"/>
    <w:rsid w:val="008E2F64"/>
    <w:rsid w:val="008E3C56"/>
    <w:rsid w:val="008F1D39"/>
    <w:rsid w:val="008F37CA"/>
    <w:rsid w:val="008F4729"/>
    <w:rsid w:val="008F4EBC"/>
    <w:rsid w:val="008F77CF"/>
    <w:rsid w:val="00900A1E"/>
    <w:rsid w:val="0090107D"/>
    <w:rsid w:val="0090393D"/>
    <w:rsid w:val="00904DA1"/>
    <w:rsid w:val="009064E4"/>
    <w:rsid w:val="009069FF"/>
    <w:rsid w:val="00910A04"/>
    <w:rsid w:val="00910AEC"/>
    <w:rsid w:val="009122BB"/>
    <w:rsid w:val="00912541"/>
    <w:rsid w:val="00915A4C"/>
    <w:rsid w:val="009205D0"/>
    <w:rsid w:val="009208BA"/>
    <w:rsid w:val="00921333"/>
    <w:rsid w:val="00922042"/>
    <w:rsid w:val="0092472B"/>
    <w:rsid w:val="009250DF"/>
    <w:rsid w:val="00926E66"/>
    <w:rsid w:val="0092796C"/>
    <w:rsid w:val="00927C9D"/>
    <w:rsid w:val="009303CC"/>
    <w:rsid w:val="009316AF"/>
    <w:rsid w:val="009317E8"/>
    <w:rsid w:val="00931EE6"/>
    <w:rsid w:val="009322EE"/>
    <w:rsid w:val="00933246"/>
    <w:rsid w:val="00935669"/>
    <w:rsid w:val="009363D9"/>
    <w:rsid w:val="00945C6E"/>
    <w:rsid w:val="009467EB"/>
    <w:rsid w:val="00946D5C"/>
    <w:rsid w:val="00947072"/>
    <w:rsid w:val="00950512"/>
    <w:rsid w:val="00951594"/>
    <w:rsid w:val="00951FEB"/>
    <w:rsid w:val="00952888"/>
    <w:rsid w:val="00955143"/>
    <w:rsid w:val="00957A6B"/>
    <w:rsid w:val="00962CC4"/>
    <w:rsid w:val="00963838"/>
    <w:rsid w:val="00967F19"/>
    <w:rsid w:val="00967FF4"/>
    <w:rsid w:val="00970A8A"/>
    <w:rsid w:val="00970EF2"/>
    <w:rsid w:val="0097210A"/>
    <w:rsid w:val="00974352"/>
    <w:rsid w:val="00977631"/>
    <w:rsid w:val="00977735"/>
    <w:rsid w:val="009778A5"/>
    <w:rsid w:val="00980C7B"/>
    <w:rsid w:val="00982424"/>
    <w:rsid w:val="009828CB"/>
    <w:rsid w:val="00985AD5"/>
    <w:rsid w:val="0098608D"/>
    <w:rsid w:val="0099099B"/>
    <w:rsid w:val="00990E4C"/>
    <w:rsid w:val="0099457B"/>
    <w:rsid w:val="009946F6"/>
    <w:rsid w:val="00994B91"/>
    <w:rsid w:val="009A23D9"/>
    <w:rsid w:val="009A4202"/>
    <w:rsid w:val="009A5949"/>
    <w:rsid w:val="009A5E8C"/>
    <w:rsid w:val="009A5F94"/>
    <w:rsid w:val="009A743B"/>
    <w:rsid w:val="009B0089"/>
    <w:rsid w:val="009B08D0"/>
    <w:rsid w:val="009B3929"/>
    <w:rsid w:val="009B590B"/>
    <w:rsid w:val="009B6F9E"/>
    <w:rsid w:val="009B701D"/>
    <w:rsid w:val="009B7208"/>
    <w:rsid w:val="009C0D96"/>
    <w:rsid w:val="009C1E18"/>
    <w:rsid w:val="009C53A3"/>
    <w:rsid w:val="009C5EB2"/>
    <w:rsid w:val="009C7B83"/>
    <w:rsid w:val="009D04A3"/>
    <w:rsid w:val="009D0C48"/>
    <w:rsid w:val="009D1A5A"/>
    <w:rsid w:val="009D4C5B"/>
    <w:rsid w:val="009D6F92"/>
    <w:rsid w:val="009D7007"/>
    <w:rsid w:val="009D7AA0"/>
    <w:rsid w:val="009E05D9"/>
    <w:rsid w:val="009E1A38"/>
    <w:rsid w:val="009E325A"/>
    <w:rsid w:val="009E37E8"/>
    <w:rsid w:val="009E4F49"/>
    <w:rsid w:val="009E68EE"/>
    <w:rsid w:val="009E7788"/>
    <w:rsid w:val="009F0EA3"/>
    <w:rsid w:val="009F0F7A"/>
    <w:rsid w:val="009F1A29"/>
    <w:rsid w:val="009F1B02"/>
    <w:rsid w:val="009F1D05"/>
    <w:rsid w:val="009F5229"/>
    <w:rsid w:val="009F569F"/>
    <w:rsid w:val="009F581D"/>
    <w:rsid w:val="009F5A29"/>
    <w:rsid w:val="009F61D0"/>
    <w:rsid w:val="009F6BBC"/>
    <w:rsid w:val="009F6C54"/>
    <w:rsid w:val="00A0036D"/>
    <w:rsid w:val="00A014EE"/>
    <w:rsid w:val="00A02A35"/>
    <w:rsid w:val="00A04411"/>
    <w:rsid w:val="00A0516F"/>
    <w:rsid w:val="00A061AB"/>
    <w:rsid w:val="00A06BA7"/>
    <w:rsid w:val="00A10AB1"/>
    <w:rsid w:val="00A10D62"/>
    <w:rsid w:val="00A11969"/>
    <w:rsid w:val="00A120DB"/>
    <w:rsid w:val="00A137F5"/>
    <w:rsid w:val="00A13E44"/>
    <w:rsid w:val="00A141B9"/>
    <w:rsid w:val="00A14F9D"/>
    <w:rsid w:val="00A158BE"/>
    <w:rsid w:val="00A163B3"/>
    <w:rsid w:val="00A20D65"/>
    <w:rsid w:val="00A21757"/>
    <w:rsid w:val="00A2377A"/>
    <w:rsid w:val="00A2394E"/>
    <w:rsid w:val="00A23BB0"/>
    <w:rsid w:val="00A24504"/>
    <w:rsid w:val="00A24645"/>
    <w:rsid w:val="00A2675E"/>
    <w:rsid w:val="00A26AB1"/>
    <w:rsid w:val="00A274F8"/>
    <w:rsid w:val="00A30278"/>
    <w:rsid w:val="00A32D40"/>
    <w:rsid w:val="00A33063"/>
    <w:rsid w:val="00A34A06"/>
    <w:rsid w:val="00A422EF"/>
    <w:rsid w:val="00A431B0"/>
    <w:rsid w:val="00A43966"/>
    <w:rsid w:val="00A44D55"/>
    <w:rsid w:val="00A52B0A"/>
    <w:rsid w:val="00A54441"/>
    <w:rsid w:val="00A55843"/>
    <w:rsid w:val="00A662C9"/>
    <w:rsid w:val="00A66305"/>
    <w:rsid w:val="00A67099"/>
    <w:rsid w:val="00A72872"/>
    <w:rsid w:val="00A74755"/>
    <w:rsid w:val="00A7561B"/>
    <w:rsid w:val="00A75A53"/>
    <w:rsid w:val="00A768D3"/>
    <w:rsid w:val="00A76BB9"/>
    <w:rsid w:val="00A80D60"/>
    <w:rsid w:val="00A8278B"/>
    <w:rsid w:val="00A85573"/>
    <w:rsid w:val="00A86309"/>
    <w:rsid w:val="00A93B6C"/>
    <w:rsid w:val="00A93D83"/>
    <w:rsid w:val="00A94BA6"/>
    <w:rsid w:val="00AA1838"/>
    <w:rsid w:val="00AA20B9"/>
    <w:rsid w:val="00AA379E"/>
    <w:rsid w:val="00AB0327"/>
    <w:rsid w:val="00AB0F1D"/>
    <w:rsid w:val="00AB3410"/>
    <w:rsid w:val="00AB40F1"/>
    <w:rsid w:val="00AB44F2"/>
    <w:rsid w:val="00AB486B"/>
    <w:rsid w:val="00AB536C"/>
    <w:rsid w:val="00AC4FA0"/>
    <w:rsid w:val="00AC569E"/>
    <w:rsid w:val="00AC70A1"/>
    <w:rsid w:val="00AC7F75"/>
    <w:rsid w:val="00AD1BF3"/>
    <w:rsid w:val="00AD26D8"/>
    <w:rsid w:val="00AD27C6"/>
    <w:rsid w:val="00AD2F09"/>
    <w:rsid w:val="00AD3EFD"/>
    <w:rsid w:val="00AD49EE"/>
    <w:rsid w:val="00AD4FD2"/>
    <w:rsid w:val="00AD6525"/>
    <w:rsid w:val="00AD7384"/>
    <w:rsid w:val="00AD7BDB"/>
    <w:rsid w:val="00AE3CE3"/>
    <w:rsid w:val="00AE439E"/>
    <w:rsid w:val="00AF5028"/>
    <w:rsid w:val="00AF796D"/>
    <w:rsid w:val="00B0030D"/>
    <w:rsid w:val="00B016D5"/>
    <w:rsid w:val="00B01EB5"/>
    <w:rsid w:val="00B02120"/>
    <w:rsid w:val="00B023B3"/>
    <w:rsid w:val="00B066B7"/>
    <w:rsid w:val="00B0699B"/>
    <w:rsid w:val="00B07715"/>
    <w:rsid w:val="00B0788E"/>
    <w:rsid w:val="00B11A91"/>
    <w:rsid w:val="00B11EDD"/>
    <w:rsid w:val="00B1207E"/>
    <w:rsid w:val="00B12362"/>
    <w:rsid w:val="00B128D7"/>
    <w:rsid w:val="00B15173"/>
    <w:rsid w:val="00B15F59"/>
    <w:rsid w:val="00B23269"/>
    <w:rsid w:val="00B24A14"/>
    <w:rsid w:val="00B255CD"/>
    <w:rsid w:val="00B25F1D"/>
    <w:rsid w:val="00B263F9"/>
    <w:rsid w:val="00B31C72"/>
    <w:rsid w:val="00B31F36"/>
    <w:rsid w:val="00B32681"/>
    <w:rsid w:val="00B32F97"/>
    <w:rsid w:val="00B33364"/>
    <w:rsid w:val="00B34554"/>
    <w:rsid w:val="00B36231"/>
    <w:rsid w:val="00B36B17"/>
    <w:rsid w:val="00B36F81"/>
    <w:rsid w:val="00B37E0F"/>
    <w:rsid w:val="00B4266C"/>
    <w:rsid w:val="00B4373D"/>
    <w:rsid w:val="00B45235"/>
    <w:rsid w:val="00B46DA1"/>
    <w:rsid w:val="00B500D6"/>
    <w:rsid w:val="00B52F16"/>
    <w:rsid w:val="00B53441"/>
    <w:rsid w:val="00B54469"/>
    <w:rsid w:val="00B60488"/>
    <w:rsid w:val="00B61123"/>
    <w:rsid w:val="00B61AEE"/>
    <w:rsid w:val="00B61D7A"/>
    <w:rsid w:val="00B62E58"/>
    <w:rsid w:val="00B6738A"/>
    <w:rsid w:val="00B67584"/>
    <w:rsid w:val="00B67CF8"/>
    <w:rsid w:val="00B71F19"/>
    <w:rsid w:val="00B725A3"/>
    <w:rsid w:val="00B73751"/>
    <w:rsid w:val="00B739CC"/>
    <w:rsid w:val="00B75465"/>
    <w:rsid w:val="00B75CC4"/>
    <w:rsid w:val="00B761D8"/>
    <w:rsid w:val="00B77697"/>
    <w:rsid w:val="00B826DD"/>
    <w:rsid w:val="00B82DAA"/>
    <w:rsid w:val="00B8339E"/>
    <w:rsid w:val="00B833D7"/>
    <w:rsid w:val="00B86726"/>
    <w:rsid w:val="00B9019B"/>
    <w:rsid w:val="00B90FDC"/>
    <w:rsid w:val="00B91B84"/>
    <w:rsid w:val="00B92D6D"/>
    <w:rsid w:val="00B93AEE"/>
    <w:rsid w:val="00B94CAB"/>
    <w:rsid w:val="00B9552E"/>
    <w:rsid w:val="00B968FD"/>
    <w:rsid w:val="00BA1136"/>
    <w:rsid w:val="00BA2163"/>
    <w:rsid w:val="00BA21AF"/>
    <w:rsid w:val="00BA228B"/>
    <w:rsid w:val="00BA48F3"/>
    <w:rsid w:val="00BA6615"/>
    <w:rsid w:val="00BA6841"/>
    <w:rsid w:val="00BB01A6"/>
    <w:rsid w:val="00BB0648"/>
    <w:rsid w:val="00BB0D51"/>
    <w:rsid w:val="00BB19F4"/>
    <w:rsid w:val="00BB2539"/>
    <w:rsid w:val="00BB2607"/>
    <w:rsid w:val="00BB500A"/>
    <w:rsid w:val="00BB6735"/>
    <w:rsid w:val="00BC0337"/>
    <w:rsid w:val="00BC0FB9"/>
    <w:rsid w:val="00BC2E82"/>
    <w:rsid w:val="00BC53FC"/>
    <w:rsid w:val="00BC632D"/>
    <w:rsid w:val="00BC7C13"/>
    <w:rsid w:val="00BD2604"/>
    <w:rsid w:val="00BD2FA3"/>
    <w:rsid w:val="00BD40E9"/>
    <w:rsid w:val="00BD5183"/>
    <w:rsid w:val="00BD6EC7"/>
    <w:rsid w:val="00BE0116"/>
    <w:rsid w:val="00BE3789"/>
    <w:rsid w:val="00BE75B7"/>
    <w:rsid w:val="00BF0954"/>
    <w:rsid w:val="00BF24A4"/>
    <w:rsid w:val="00BF2E49"/>
    <w:rsid w:val="00BF40DF"/>
    <w:rsid w:val="00BF47CE"/>
    <w:rsid w:val="00BF4A58"/>
    <w:rsid w:val="00BF6006"/>
    <w:rsid w:val="00C00890"/>
    <w:rsid w:val="00C02047"/>
    <w:rsid w:val="00C0385C"/>
    <w:rsid w:val="00C06B6E"/>
    <w:rsid w:val="00C06B9A"/>
    <w:rsid w:val="00C074AA"/>
    <w:rsid w:val="00C104C9"/>
    <w:rsid w:val="00C1121F"/>
    <w:rsid w:val="00C112FC"/>
    <w:rsid w:val="00C12447"/>
    <w:rsid w:val="00C1258E"/>
    <w:rsid w:val="00C12CF9"/>
    <w:rsid w:val="00C15E87"/>
    <w:rsid w:val="00C16FFD"/>
    <w:rsid w:val="00C1763D"/>
    <w:rsid w:val="00C211D0"/>
    <w:rsid w:val="00C21656"/>
    <w:rsid w:val="00C22067"/>
    <w:rsid w:val="00C22A16"/>
    <w:rsid w:val="00C2423E"/>
    <w:rsid w:val="00C24A0B"/>
    <w:rsid w:val="00C27709"/>
    <w:rsid w:val="00C31B33"/>
    <w:rsid w:val="00C33201"/>
    <w:rsid w:val="00C35DCC"/>
    <w:rsid w:val="00C36A96"/>
    <w:rsid w:val="00C3731A"/>
    <w:rsid w:val="00C406C5"/>
    <w:rsid w:val="00C444CD"/>
    <w:rsid w:val="00C45C22"/>
    <w:rsid w:val="00C500EA"/>
    <w:rsid w:val="00C50D5B"/>
    <w:rsid w:val="00C521D0"/>
    <w:rsid w:val="00C524E9"/>
    <w:rsid w:val="00C5412E"/>
    <w:rsid w:val="00C547E6"/>
    <w:rsid w:val="00C54A14"/>
    <w:rsid w:val="00C57226"/>
    <w:rsid w:val="00C6395A"/>
    <w:rsid w:val="00C65C74"/>
    <w:rsid w:val="00C661E3"/>
    <w:rsid w:val="00C6652D"/>
    <w:rsid w:val="00C72E64"/>
    <w:rsid w:val="00C74718"/>
    <w:rsid w:val="00C756D5"/>
    <w:rsid w:val="00C7589D"/>
    <w:rsid w:val="00C7631C"/>
    <w:rsid w:val="00C76FF6"/>
    <w:rsid w:val="00C81F7F"/>
    <w:rsid w:val="00C84649"/>
    <w:rsid w:val="00C856C1"/>
    <w:rsid w:val="00C85EE0"/>
    <w:rsid w:val="00C86696"/>
    <w:rsid w:val="00CA08BC"/>
    <w:rsid w:val="00CA269C"/>
    <w:rsid w:val="00CA300E"/>
    <w:rsid w:val="00CA3230"/>
    <w:rsid w:val="00CA3E51"/>
    <w:rsid w:val="00CA3FBA"/>
    <w:rsid w:val="00CA41AE"/>
    <w:rsid w:val="00CA4C32"/>
    <w:rsid w:val="00CB0163"/>
    <w:rsid w:val="00CB1F71"/>
    <w:rsid w:val="00CB23D7"/>
    <w:rsid w:val="00CB458C"/>
    <w:rsid w:val="00CB47E6"/>
    <w:rsid w:val="00CC1737"/>
    <w:rsid w:val="00CC2443"/>
    <w:rsid w:val="00CC6428"/>
    <w:rsid w:val="00CC6ADE"/>
    <w:rsid w:val="00CD1934"/>
    <w:rsid w:val="00CD3072"/>
    <w:rsid w:val="00CE04F0"/>
    <w:rsid w:val="00CE057B"/>
    <w:rsid w:val="00CE153A"/>
    <w:rsid w:val="00CE5BFF"/>
    <w:rsid w:val="00CE6BDE"/>
    <w:rsid w:val="00CE7FB2"/>
    <w:rsid w:val="00CF02DC"/>
    <w:rsid w:val="00CF06AB"/>
    <w:rsid w:val="00CF1748"/>
    <w:rsid w:val="00CF1867"/>
    <w:rsid w:val="00CF19F5"/>
    <w:rsid w:val="00CF1D68"/>
    <w:rsid w:val="00CF325E"/>
    <w:rsid w:val="00CF5964"/>
    <w:rsid w:val="00CF68DA"/>
    <w:rsid w:val="00D01801"/>
    <w:rsid w:val="00D01C02"/>
    <w:rsid w:val="00D04299"/>
    <w:rsid w:val="00D042DE"/>
    <w:rsid w:val="00D04D44"/>
    <w:rsid w:val="00D05437"/>
    <w:rsid w:val="00D0661A"/>
    <w:rsid w:val="00D1031A"/>
    <w:rsid w:val="00D11B96"/>
    <w:rsid w:val="00D125D2"/>
    <w:rsid w:val="00D12F1F"/>
    <w:rsid w:val="00D13009"/>
    <w:rsid w:val="00D154EF"/>
    <w:rsid w:val="00D1602A"/>
    <w:rsid w:val="00D16EDD"/>
    <w:rsid w:val="00D17D02"/>
    <w:rsid w:val="00D2503B"/>
    <w:rsid w:val="00D25266"/>
    <w:rsid w:val="00D25FF6"/>
    <w:rsid w:val="00D26482"/>
    <w:rsid w:val="00D26774"/>
    <w:rsid w:val="00D26B40"/>
    <w:rsid w:val="00D27377"/>
    <w:rsid w:val="00D30BFA"/>
    <w:rsid w:val="00D30F96"/>
    <w:rsid w:val="00D31B69"/>
    <w:rsid w:val="00D31F7C"/>
    <w:rsid w:val="00D325E2"/>
    <w:rsid w:val="00D34314"/>
    <w:rsid w:val="00D36ECF"/>
    <w:rsid w:val="00D373A2"/>
    <w:rsid w:val="00D413DE"/>
    <w:rsid w:val="00D4194F"/>
    <w:rsid w:val="00D42165"/>
    <w:rsid w:val="00D42878"/>
    <w:rsid w:val="00D4490B"/>
    <w:rsid w:val="00D44F0C"/>
    <w:rsid w:val="00D4597A"/>
    <w:rsid w:val="00D45BD7"/>
    <w:rsid w:val="00D46C5A"/>
    <w:rsid w:val="00D50424"/>
    <w:rsid w:val="00D547DC"/>
    <w:rsid w:val="00D56236"/>
    <w:rsid w:val="00D567C4"/>
    <w:rsid w:val="00D56CC3"/>
    <w:rsid w:val="00D629ED"/>
    <w:rsid w:val="00D6398C"/>
    <w:rsid w:val="00D65130"/>
    <w:rsid w:val="00D65D7A"/>
    <w:rsid w:val="00D67F5E"/>
    <w:rsid w:val="00D70184"/>
    <w:rsid w:val="00D70AA0"/>
    <w:rsid w:val="00D71CF0"/>
    <w:rsid w:val="00D734CF"/>
    <w:rsid w:val="00D74912"/>
    <w:rsid w:val="00D75023"/>
    <w:rsid w:val="00D759F8"/>
    <w:rsid w:val="00D75D83"/>
    <w:rsid w:val="00D769F1"/>
    <w:rsid w:val="00D777C0"/>
    <w:rsid w:val="00D8100A"/>
    <w:rsid w:val="00D81D3F"/>
    <w:rsid w:val="00D838A0"/>
    <w:rsid w:val="00D85E83"/>
    <w:rsid w:val="00D906E6"/>
    <w:rsid w:val="00D91795"/>
    <w:rsid w:val="00D93699"/>
    <w:rsid w:val="00D93FBC"/>
    <w:rsid w:val="00D9610B"/>
    <w:rsid w:val="00DA0563"/>
    <w:rsid w:val="00DA0DCF"/>
    <w:rsid w:val="00DA4376"/>
    <w:rsid w:val="00DA4618"/>
    <w:rsid w:val="00DA4DAD"/>
    <w:rsid w:val="00DA5A8C"/>
    <w:rsid w:val="00DA701B"/>
    <w:rsid w:val="00DB0D1F"/>
    <w:rsid w:val="00DC2167"/>
    <w:rsid w:val="00DC2A39"/>
    <w:rsid w:val="00DC56F6"/>
    <w:rsid w:val="00DC58EE"/>
    <w:rsid w:val="00DD0F2C"/>
    <w:rsid w:val="00DD16E0"/>
    <w:rsid w:val="00DD18D8"/>
    <w:rsid w:val="00DD2222"/>
    <w:rsid w:val="00DD62EC"/>
    <w:rsid w:val="00DD72AF"/>
    <w:rsid w:val="00DD736E"/>
    <w:rsid w:val="00DD7B81"/>
    <w:rsid w:val="00DE0351"/>
    <w:rsid w:val="00DE1274"/>
    <w:rsid w:val="00DE1B07"/>
    <w:rsid w:val="00DE1DD3"/>
    <w:rsid w:val="00DE265F"/>
    <w:rsid w:val="00DE3322"/>
    <w:rsid w:val="00DE4C78"/>
    <w:rsid w:val="00DE4F09"/>
    <w:rsid w:val="00DE6008"/>
    <w:rsid w:val="00DE68BB"/>
    <w:rsid w:val="00DE7B67"/>
    <w:rsid w:val="00DE7ECA"/>
    <w:rsid w:val="00DF04F8"/>
    <w:rsid w:val="00DF080D"/>
    <w:rsid w:val="00DF1354"/>
    <w:rsid w:val="00DF28C3"/>
    <w:rsid w:val="00DF3A85"/>
    <w:rsid w:val="00DF7A54"/>
    <w:rsid w:val="00E047C3"/>
    <w:rsid w:val="00E06DF5"/>
    <w:rsid w:val="00E0780B"/>
    <w:rsid w:val="00E129B6"/>
    <w:rsid w:val="00E13D1D"/>
    <w:rsid w:val="00E20FEE"/>
    <w:rsid w:val="00E21806"/>
    <w:rsid w:val="00E22167"/>
    <w:rsid w:val="00E2287C"/>
    <w:rsid w:val="00E239FA"/>
    <w:rsid w:val="00E23C0F"/>
    <w:rsid w:val="00E23F77"/>
    <w:rsid w:val="00E24713"/>
    <w:rsid w:val="00E26125"/>
    <w:rsid w:val="00E261E3"/>
    <w:rsid w:val="00E2641D"/>
    <w:rsid w:val="00E31C1E"/>
    <w:rsid w:val="00E337CB"/>
    <w:rsid w:val="00E33855"/>
    <w:rsid w:val="00E338F1"/>
    <w:rsid w:val="00E340AD"/>
    <w:rsid w:val="00E34C76"/>
    <w:rsid w:val="00E444EE"/>
    <w:rsid w:val="00E449A4"/>
    <w:rsid w:val="00E45A5A"/>
    <w:rsid w:val="00E46CD4"/>
    <w:rsid w:val="00E47A37"/>
    <w:rsid w:val="00E50E62"/>
    <w:rsid w:val="00E51EA3"/>
    <w:rsid w:val="00E52119"/>
    <w:rsid w:val="00E53994"/>
    <w:rsid w:val="00E53EFF"/>
    <w:rsid w:val="00E55458"/>
    <w:rsid w:val="00E55924"/>
    <w:rsid w:val="00E55D7C"/>
    <w:rsid w:val="00E573CD"/>
    <w:rsid w:val="00E57503"/>
    <w:rsid w:val="00E57858"/>
    <w:rsid w:val="00E57B92"/>
    <w:rsid w:val="00E60BD4"/>
    <w:rsid w:val="00E61091"/>
    <w:rsid w:val="00E615C9"/>
    <w:rsid w:val="00E6260C"/>
    <w:rsid w:val="00E718A7"/>
    <w:rsid w:val="00E726C2"/>
    <w:rsid w:val="00E72854"/>
    <w:rsid w:val="00E72E86"/>
    <w:rsid w:val="00E7305D"/>
    <w:rsid w:val="00E730C9"/>
    <w:rsid w:val="00E8506D"/>
    <w:rsid w:val="00E85859"/>
    <w:rsid w:val="00E860B0"/>
    <w:rsid w:val="00E93470"/>
    <w:rsid w:val="00E93B42"/>
    <w:rsid w:val="00E941E4"/>
    <w:rsid w:val="00E96BCE"/>
    <w:rsid w:val="00E96CE1"/>
    <w:rsid w:val="00E97499"/>
    <w:rsid w:val="00EA0FB8"/>
    <w:rsid w:val="00EA4619"/>
    <w:rsid w:val="00EA4BE8"/>
    <w:rsid w:val="00EA4DFB"/>
    <w:rsid w:val="00EA53DD"/>
    <w:rsid w:val="00EA560F"/>
    <w:rsid w:val="00EA5BD0"/>
    <w:rsid w:val="00EA5D12"/>
    <w:rsid w:val="00EB0F08"/>
    <w:rsid w:val="00EB179A"/>
    <w:rsid w:val="00EB2AE0"/>
    <w:rsid w:val="00EB5153"/>
    <w:rsid w:val="00EB5270"/>
    <w:rsid w:val="00EB646A"/>
    <w:rsid w:val="00EB72D1"/>
    <w:rsid w:val="00EC0005"/>
    <w:rsid w:val="00EC3140"/>
    <w:rsid w:val="00EC36B8"/>
    <w:rsid w:val="00EC47FE"/>
    <w:rsid w:val="00EC4CA9"/>
    <w:rsid w:val="00EC50EC"/>
    <w:rsid w:val="00EC5322"/>
    <w:rsid w:val="00EC79EE"/>
    <w:rsid w:val="00ED00BD"/>
    <w:rsid w:val="00ED35F7"/>
    <w:rsid w:val="00ED5019"/>
    <w:rsid w:val="00ED78B8"/>
    <w:rsid w:val="00EE2D64"/>
    <w:rsid w:val="00EE2D8E"/>
    <w:rsid w:val="00EE5E5F"/>
    <w:rsid w:val="00EF026F"/>
    <w:rsid w:val="00EF19EE"/>
    <w:rsid w:val="00EF2139"/>
    <w:rsid w:val="00EF21DA"/>
    <w:rsid w:val="00EF3448"/>
    <w:rsid w:val="00EF4083"/>
    <w:rsid w:val="00EF4324"/>
    <w:rsid w:val="00EF5A8D"/>
    <w:rsid w:val="00EF634A"/>
    <w:rsid w:val="00EF6903"/>
    <w:rsid w:val="00EF6974"/>
    <w:rsid w:val="00EF7481"/>
    <w:rsid w:val="00F0390A"/>
    <w:rsid w:val="00F05A18"/>
    <w:rsid w:val="00F06154"/>
    <w:rsid w:val="00F067E6"/>
    <w:rsid w:val="00F0690F"/>
    <w:rsid w:val="00F07E42"/>
    <w:rsid w:val="00F10059"/>
    <w:rsid w:val="00F10668"/>
    <w:rsid w:val="00F11150"/>
    <w:rsid w:val="00F12C8F"/>
    <w:rsid w:val="00F149C2"/>
    <w:rsid w:val="00F17720"/>
    <w:rsid w:val="00F17814"/>
    <w:rsid w:val="00F2028C"/>
    <w:rsid w:val="00F2293A"/>
    <w:rsid w:val="00F22EB5"/>
    <w:rsid w:val="00F24ED5"/>
    <w:rsid w:val="00F255AE"/>
    <w:rsid w:val="00F27F80"/>
    <w:rsid w:val="00F30B31"/>
    <w:rsid w:val="00F31115"/>
    <w:rsid w:val="00F315C4"/>
    <w:rsid w:val="00F33205"/>
    <w:rsid w:val="00F344BB"/>
    <w:rsid w:val="00F347D7"/>
    <w:rsid w:val="00F35A83"/>
    <w:rsid w:val="00F35DFC"/>
    <w:rsid w:val="00F37EA9"/>
    <w:rsid w:val="00F4264D"/>
    <w:rsid w:val="00F429B2"/>
    <w:rsid w:val="00F4374C"/>
    <w:rsid w:val="00F43F4E"/>
    <w:rsid w:val="00F46056"/>
    <w:rsid w:val="00F46707"/>
    <w:rsid w:val="00F50BC4"/>
    <w:rsid w:val="00F51AE6"/>
    <w:rsid w:val="00F527D3"/>
    <w:rsid w:val="00F52D7D"/>
    <w:rsid w:val="00F52ED3"/>
    <w:rsid w:val="00F538AF"/>
    <w:rsid w:val="00F5469B"/>
    <w:rsid w:val="00F56461"/>
    <w:rsid w:val="00F56F4F"/>
    <w:rsid w:val="00F610B3"/>
    <w:rsid w:val="00F63757"/>
    <w:rsid w:val="00F63E2E"/>
    <w:rsid w:val="00F6710B"/>
    <w:rsid w:val="00F70565"/>
    <w:rsid w:val="00F70EE9"/>
    <w:rsid w:val="00F71550"/>
    <w:rsid w:val="00F725EF"/>
    <w:rsid w:val="00F73190"/>
    <w:rsid w:val="00F76353"/>
    <w:rsid w:val="00F76EEA"/>
    <w:rsid w:val="00F80689"/>
    <w:rsid w:val="00F80F2F"/>
    <w:rsid w:val="00F842F2"/>
    <w:rsid w:val="00F859A9"/>
    <w:rsid w:val="00F85C3E"/>
    <w:rsid w:val="00F861A1"/>
    <w:rsid w:val="00F874AC"/>
    <w:rsid w:val="00F92ECA"/>
    <w:rsid w:val="00F931ED"/>
    <w:rsid w:val="00F94471"/>
    <w:rsid w:val="00F94BC4"/>
    <w:rsid w:val="00F94EEC"/>
    <w:rsid w:val="00F9559A"/>
    <w:rsid w:val="00F969A3"/>
    <w:rsid w:val="00F97F2B"/>
    <w:rsid w:val="00F97F6F"/>
    <w:rsid w:val="00FA184E"/>
    <w:rsid w:val="00FA2562"/>
    <w:rsid w:val="00FA3F04"/>
    <w:rsid w:val="00FA5293"/>
    <w:rsid w:val="00FB3B47"/>
    <w:rsid w:val="00FB58A3"/>
    <w:rsid w:val="00FB6ADB"/>
    <w:rsid w:val="00FB75D4"/>
    <w:rsid w:val="00FB7CE3"/>
    <w:rsid w:val="00FC1433"/>
    <w:rsid w:val="00FC1F00"/>
    <w:rsid w:val="00FC4C40"/>
    <w:rsid w:val="00FD23FB"/>
    <w:rsid w:val="00FD32C6"/>
    <w:rsid w:val="00FD3D72"/>
    <w:rsid w:val="00FD5BFA"/>
    <w:rsid w:val="00FD6142"/>
    <w:rsid w:val="00FD6FC2"/>
    <w:rsid w:val="00FD79BB"/>
    <w:rsid w:val="00FE0668"/>
    <w:rsid w:val="00FE67CE"/>
    <w:rsid w:val="00FF0EA0"/>
    <w:rsid w:val="00FF166E"/>
    <w:rsid w:val="00FF222A"/>
    <w:rsid w:val="00FF4C63"/>
    <w:rsid w:val="00FF5966"/>
    <w:rsid w:val="00FF65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61"/>
    <w:pPr>
      <w:spacing w:after="200" w:line="276" w:lineRule="auto"/>
    </w:pPr>
    <w:rPr>
      <w:sz w:val="22"/>
      <w:szCs w:val="22"/>
      <w:lang w:val="hr-HR" w:eastAsia="en-US"/>
    </w:rPr>
  </w:style>
  <w:style w:type="paragraph" w:styleId="1">
    <w:name w:val="heading 1"/>
    <w:basedOn w:val="a"/>
    <w:next w:val="a"/>
    <w:link w:val="10"/>
    <w:uiPriority w:val="9"/>
    <w:qFormat/>
    <w:rsid w:val="00A6709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FC"/>
    <w:pPr>
      <w:ind w:left="720"/>
      <w:contextualSpacing/>
    </w:pPr>
  </w:style>
  <w:style w:type="paragraph" w:styleId="a4">
    <w:name w:val="Body Text"/>
    <w:basedOn w:val="a"/>
    <w:link w:val="a5"/>
    <w:rsid w:val="00A21757"/>
    <w:pPr>
      <w:spacing w:after="0" w:line="360" w:lineRule="auto"/>
      <w:jc w:val="both"/>
    </w:pPr>
    <w:rPr>
      <w:rFonts w:ascii="Book Antiqua" w:eastAsia="Times New Roman" w:hAnsi="Book Antiqua"/>
      <w:sz w:val="23"/>
    </w:rPr>
  </w:style>
  <w:style w:type="character" w:customStyle="1" w:styleId="a5">
    <w:name w:val="Основной текст Знак"/>
    <w:link w:val="a4"/>
    <w:rsid w:val="00A21757"/>
    <w:rPr>
      <w:rFonts w:ascii="Book Antiqua" w:eastAsia="Times New Roman" w:hAnsi="Book Antiqua" w:cs="Times New Roman"/>
      <w:sz w:val="23"/>
      <w:lang w:val="hr-HR"/>
    </w:rPr>
  </w:style>
  <w:style w:type="paragraph" w:styleId="a6">
    <w:name w:val="Balloon Text"/>
    <w:basedOn w:val="a"/>
    <w:link w:val="a7"/>
    <w:uiPriority w:val="99"/>
    <w:semiHidden/>
    <w:unhideWhenUsed/>
    <w:rsid w:val="004F7D2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F7D26"/>
    <w:rPr>
      <w:rFonts w:ascii="Tahoma" w:hAnsi="Tahoma" w:cs="Tahoma"/>
      <w:sz w:val="16"/>
      <w:szCs w:val="16"/>
    </w:rPr>
  </w:style>
  <w:style w:type="character" w:styleId="a8">
    <w:name w:val="annotation reference"/>
    <w:uiPriority w:val="99"/>
    <w:semiHidden/>
    <w:unhideWhenUsed/>
    <w:rsid w:val="00503240"/>
    <w:rPr>
      <w:sz w:val="16"/>
      <w:szCs w:val="16"/>
    </w:rPr>
  </w:style>
  <w:style w:type="paragraph" w:styleId="a9">
    <w:name w:val="annotation text"/>
    <w:basedOn w:val="a"/>
    <w:link w:val="aa"/>
    <w:uiPriority w:val="99"/>
    <w:semiHidden/>
    <w:unhideWhenUsed/>
    <w:rsid w:val="00503240"/>
    <w:pPr>
      <w:spacing w:line="240" w:lineRule="auto"/>
    </w:pPr>
    <w:rPr>
      <w:sz w:val="20"/>
      <w:szCs w:val="20"/>
    </w:rPr>
  </w:style>
  <w:style w:type="character" w:customStyle="1" w:styleId="aa">
    <w:name w:val="Текст примечания Знак"/>
    <w:link w:val="a9"/>
    <w:uiPriority w:val="99"/>
    <w:semiHidden/>
    <w:rsid w:val="00503240"/>
    <w:rPr>
      <w:sz w:val="20"/>
      <w:szCs w:val="20"/>
      <w:lang w:val="hr-HR"/>
    </w:rPr>
  </w:style>
  <w:style w:type="paragraph" w:styleId="ab">
    <w:name w:val="annotation subject"/>
    <w:basedOn w:val="a9"/>
    <w:next w:val="a9"/>
    <w:link w:val="ac"/>
    <w:uiPriority w:val="99"/>
    <w:semiHidden/>
    <w:unhideWhenUsed/>
    <w:rsid w:val="00503240"/>
    <w:rPr>
      <w:b/>
      <w:bCs/>
    </w:rPr>
  </w:style>
  <w:style w:type="character" w:customStyle="1" w:styleId="ac">
    <w:name w:val="Тема примечания Знак"/>
    <w:link w:val="ab"/>
    <w:uiPriority w:val="99"/>
    <w:semiHidden/>
    <w:rsid w:val="00503240"/>
    <w:rPr>
      <w:b/>
      <w:bCs/>
      <w:sz w:val="20"/>
      <w:szCs w:val="20"/>
      <w:lang w:val="hr-HR"/>
    </w:rPr>
  </w:style>
  <w:style w:type="character" w:styleId="ad">
    <w:name w:val="Strong"/>
    <w:uiPriority w:val="22"/>
    <w:qFormat/>
    <w:rsid w:val="00C856C1"/>
    <w:rPr>
      <w:b/>
      <w:bCs/>
    </w:rPr>
  </w:style>
  <w:style w:type="paragraph" w:styleId="ae">
    <w:name w:val="header"/>
    <w:basedOn w:val="a"/>
    <w:link w:val="af"/>
    <w:uiPriority w:val="99"/>
    <w:unhideWhenUsed/>
    <w:rsid w:val="003804A6"/>
    <w:pPr>
      <w:tabs>
        <w:tab w:val="center" w:pos="4703"/>
        <w:tab w:val="right" w:pos="9406"/>
      </w:tabs>
      <w:spacing w:after="0" w:line="240" w:lineRule="auto"/>
    </w:pPr>
  </w:style>
  <w:style w:type="character" w:customStyle="1" w:styleId="af">
    <w:name w:val="Верхний колонтитул Знак"/>
    <w:link w:val="ae"/>
    <w:uiPriority w:val="99"/>
    <w:rsid w:val="003804A6"/>
    <w:rPr>
      <w:lang w:val="hr-HR"/>
    </w:rPr>
  </w:style>
  <w:style w:type="paragraph" w:styleId="af0">
    <w:name w:val="footer"/>
    <w:basedOn w:val="a"/>
    <w:link w:val="af1"/>
    <w:uiPriority w:val="99"/>
    <w:unhideWhenUsed/>
    <w:rsid w:val="003804A6"/>
    <w:pPr>
      <w:tabs>
        <w:tab w:val="center" w:pos="4703"/>
        <w:tab w:val="right" w:pos="9406"/>
      </w:tabs>
      <w:spacing w:after="0" w:line="240" w:lineRule="auto"/>
    </w:pPr>
  </w:style>
  <w:style w:type="character" w:customStyle="1" w:styleId="af1">
    <w:name w:val="Нижний колонтитул Знак"/>
    <w:link w:val="af0"/>
    <w:uiPriority w:val="99"/>
    <w:rsid w:val="003804A6"/>
    <w:rPr>
      <w:lang w:val="hr-HR"/>
    </w:rPr>
  </w:style>
  <w:style w:type="paragraph" w:customStyle="1" w:styleId="Default">
    <w:name w:val="Default"/>
    <w:rsid w:val="000C093E"/>
    <w:pPr>
      <w:autoSpaceDE w:val="0"/>
      <w:autoSpaceDN w:val="0"/>
      <w:adjustRightInd w:val="0"/>
    </w:pPr>
    <w:rPr>
      <w:rFonts w:ascii="Arial" w:hAnsi="Arial" w:cs="Arial"/>
      <w:color w:val="000000"/>
      <w:sz w:val="24"/>
      <w:szCs w:val="24"/>
      <w:lang w:val="bs-Latn-BA" w:eastAsia="bs-Latn-BA"/>
    </w:rPr>
  </w:style>
  <w:style w:type="paragraph" w:customStyle="1" w:styleId="T-98-2">
    <w:name w:val="T-9/8-2"/>
    <w:rsid w:val="00F05A18"/>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hr-HR" w:eastAsia="hr-HR"/>
    </w:rPr>
  </w:style>
  <w:style w:type="paragraph" w:styleId="af2">
    <w:name w:val="footnote text"/>
    <w:basedOn w:val="a"/>
    <w:link w:val="af3"/>
    <w:semiHidden/>
    <w:rsid w:val="00F05A18"/>
    <w:pPr>
      <w:spacing w:after="0" w:line="240" w:lineRule="auto"/>
    </w:pPr>
    <w:rPr>
      <w:rFonts w:ascii="Times New Roman" w:eastAsia="Times New Roman" w:hAnsi="Times New Roman"/>
      <w:sz w:val="20"/>
      <w:szCs w:val="20"/>
      <w:lang w:eastAsia="hr-HR"/>
    </w:rPr>
  </w:style>
  <w:style w:type="character" w:customStyle="1" w:styleId="af3">
    <w:name w:val="Текст сноски Знак"/>
    <w:link w:val="af2"/>
    <w:semiHidden/>
    <w:rsid w:val="00F05A18"/>
    <w:rPr>
      <w:rFonts w:ascii="Times New Roman" w:eastAsia="Times New Roman" w:hAnsi="Times New Roman"/>
      <w:lang w:val="hr-HR" w:eastAsia="hr-HR"/>
    </w:rPr>
  </w:style>
  <w:style w:type="character" w:styleId="af4">
    <w:name w:val="footnote reference"/>
    <w:semiHidden/>
    <w:rsid w:val="00F05A18"/>
    <w:rPr>
      <w:vertAlign w:val="superscript"/>
    </w:rPr>
  </w:style>
  <w:style w:type="paragraph" w:styleId="af5">
    <w:name w:val="No Spacing"/>
    <w:uiPriority w:val="1"/>
    <w:qFormat/>
    <w:rsid w:val="00CA300E"/>
    <w:rPr>
      <w:sz w:val="22"/>
      <w:szCs w:val="22"/>
      <w:lang w:val="hr-HR" w:eastAsia="en-US"/>
    </w:rPr>
  </w:style>
  <w:style w:type="paragraph" w:styleId="af6">
    <w:name w:val="Revision"/>
    <w:hidden/>
    <w:uiPriority w:val="99"/>
    <w:semiHidden/>
    <w:rsid w:val="00D30BFA"/>
    <w:rPr>
      <w:sz w:val="22"/>
      <w:szCs w:val="22"/>
      <w:lang w:val="hr-HR" w:eastAsia="en-US"/>
    </w:rPr>
  </w:style>
  <w:style w:type="table" w:styleId="af7">
    <w:name w:val="Table Grid"/>
    <w:basedOn w:val="a1"/>
    <w:uiPriority w:val="59"/>
    <w:rsid w:val="00B9552E"/>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67099"/>
    <w:rPr>
      <w:rFonts w:ascii="Cambria" w:eastAsia="Times New Roman" w:hAnsi="Cambria" w:cs="Times New Roman"/>
      <w:b/>
      <w:bCs/>
      <w:kern w:val="32"/>
      <w:sz w:val="32"/>
      <w:szCs w:val="32"/>
      <w:lang w:val="hr-HR" w:eastAsia="en-US"/>
    </w:rPr>
  </w:style>
  <w:style w:type="paragraph" w:styleId="11">
    <w:name w:val="toc 1"/>
    <w:basedOn w:val="a"/>
    <w:next w:val="a"/>
    <w:autoRedefine/>
    <w:uiPriority w:val="39"/>
    <w:unhideWhenUsed/>
    <w:qFormat/>
    <w:rsid w:val="00A67099"/>
  </w:style>
  <w:style w:type="paragraph" w:styleId="2">
    <w:name w:val="toc 2"/>
    <w:basedOn w:val="a"/>
    <w:next w:val="a"/>
    <w:autoRedefine/>
    <w:uiPriority w:val="39"/>
    <w:unhideWhenUsed/>
    <w:qFormat/>
    <w:rsid w:val="002F4F00"/>
    <w:pPr>
      <w:tabs>
        <w:tab w:val="right" w:leader="dot" w:pos="9062"/>
      </w:tabs>
      <w:ind w:left="220"/>
    </w:pPr>
    <w:rPr>
      <w:rFonts w:ascii="Arial" w:eastAsia="Times New Roman" w:hAnsi="Arial" w:cs="Arial"/>
      <w:b/>
      <w:bCs/>
      <w:noProof/>
      <w:lang w:val="bs-Latn-BA"/>
    </w:rPr>
  </w:style>
  <w:style w:type="character" w:styleId="af8">
    <w:name w:val="Hyperlink"/>
    <w:uiPriority w:val="99"/>
    <w:unhideWhenUsed/>
    <w:rsid w:val="00A67099"/>
    <w:rPr>
      <w:color w:val="0000FF"/>
      <w:u w:val="single"/>
    </w:rPr>
  </w:style>
  <w:style w:type="table" w:customStyle="1" w:styleId="TableGrid1">
    <w:name w:val="Table Grid1"/>
    <w:basedOn w:val="a1"/>
    <w:next w:val="af7"/>
    <w:rsid w:val="00094B49"/>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094B49"/>
    <w:pPr>
      <w:keepLines/>
      <w:spacing w:before="480" w:after="0"/>
      <w:outlineLvl w:val="9"/>
    </w:pPr>
    <w:rPr>
      <w:rFonts w:eastAsia="MS Gothic"/>
      <w:color w:val="365F91"/>
      <w:kern w:val="0"/>
      <w:sz w:val="28"/>
      <w:szCs w:val="28"/>
      <w:lang w:val="en-US" w:eastAsia="ja-JP"/>
    </w:rPr>
  </w:style>
  <w:style w:type="paragraph" w:styleId="3">
    <w:name w:val="toc 3"/>
    <w:basedOn w:val="a"/>
    <w:next w:val="a"/>
    <w:autoRedefine/>
    <w:uiPriority w:val="39"/>
    <w:semiHidden/>
    <w:unhideWhenUsed/>
    <w:qFormat/>
    <w:rsid w:val="00094B49"/>
    <w:pPr>
      <w:spacing w:after="100"/>
      <w:ind w:left="440"/>
    </w:pPr>
    <w:rPr>
      <w:rFonts w:eastAsia="MS Mincho" w:cs="Arial"/>
      <w:lang w:val="en-US" w:eastAsia="ja-JP"/>
    </w:rPr>
  </w:style>
  <w:style w:type="character" w:customStyle="1" w:styleId="st42">
    <w:name w:val="st42"/>
    <w:rsid w:val="00B90FDC"/>
    <w:rPr>
      <w:rFonts w:ascii="Times New Roman" w:hAnsi="Times New Roman" w:cs="Times New Roman" w:hint="default"/>
      <w:color w:val="000000"/>
    </w:rPr>
  </w:style>
  <w:style w:type="paragraph" w:customStyle="1" w:styleId="afa">
    <w:name w:val="Нормальний текст"/>
    <w:basedOn w:val="a"/>
    <w:rsid w:val="00CF02DC"/>
    <w:pPr>
      <w:spacing w:before="120"/>
      <w:ind w:firstLine="567"/>
      <w:jc w:val="both"/>
    </w:pPr>
    <w:rPr>
      <w:rFonts w:eastAsia="Times New Roman"/>
      <w:sz w:val="20"/>
      <w:szCs w:val="20"/>
      <w:lang w:val="uk-UA"/>
    </w:rPr>
  </w:style>
  <w:style w:type="paragraph" w:styleId="HTML">
    <w:name w:val="HTML Preformatted"/>
    <w:basedOn w:val="a"/>
    <w:link w:val="HTML0"/>
    <w:uiPriority w:val="99"/>
    <w:semiHidden/>
    <w:unhideWhenUsed/>
    <w:rsid w:val="005C5B1D"/>
    <w:rPr>
      <w:rFonts w:ascii="Courier New" w:hAnsi="Courier New" w:cs="Courier New"/>
      <w:sz w:val="20"/>
      <w:szCs w:val="20"/>
    </w:rPr>
  </w:style>
  <w:style w:type="character" w:customStyle="1" w:styleId="HTML0">
    <w:name w:val="Стандартный HTML Знак"/>
    <w:link w:val="HTML"/>
    <w:uiPriority w:val="99"/>
    <w:semiHidden/>
    <w:rsid w:val="005C5B1D"/>
    <w:rPr>
      <w:rFonts w:ascii="Courier New" w:hAnsi="Courier New" w:cs="Courier New"/>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61"/>
    <w:pPr>
      <w:spacing w:after="200" w:line="276" w:lineRule="auto"/>
    </w:pPr>
    <w:rPr>
      <w:sz w:val="22"/>
      <w:szCs w:val="22"/>
      <w:lang w:val="hr-HR" w:eastAsia="en-US"/>
    </w:rPr>
  </w:style>
  <w:style w:type="paragraph" w:styleId="1">
    <w:name w:val="heading 1"/>
    <w:basedOn w:val="a"/>
    <w:next w:val="a"/>
    <w:link w:val="10"/>
    <w:uiPriority w:val="9"/>
    <w:qFormat/>
    <w:rsid w:val="00A6709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FC"/>
    <w:pPr>
      <w:ind w:left="720"/>
      <w:contextualSpacing/>
    </w:pPr>
  </w:style>
  <w:style w:type="paragraph" w:styleId="a4">
    <w:name w:val="Body Text"/>
    <w:basedOn w:val="a"/>
    <w:link w:val="a5"/>
    <w:rsid w:val="00A21757"/>
    <w:pPr>
      <w:spacing w:after="0" w:line="360" w:lineRule="auto"/>
      <w:jc w:val="both"/>
    </w:pPr>
    <w:rPr>
      <w:rFonts w:ascii="Book Antiqua" w:eastAsia="Times New Roman" w:hAnsi="Book Antiqua"/>
      <w:sz w:val="23"/>
    </w:rPr>
  </w:style>
  <w:style w:type="character" w:customStyle="1" w:styleId="a5">
    <w:name w:val="Основной текст Знак"/>
    <w:link w:val="a4"/>
    <w:rsid w:val="00A21757"/>
    <w:rPr>
      <w:rFonts w:ascii="Book Antiqua" w:eastAsia="Times New Roman" w:hAnsi="Book Antiqua" w:cs="Times New Roman"/>
      <w:sz w:val="23"/>
      <w:lang w:val="hr-HR"/>
    </w:rPr>
  </w:style>
  <w:style w:type="paragraph" w:styleId="a6">
    <w:name w:val="Balloon Text"/>
    <w:basedOn w:val="a"/>
    <w:link w:val="a7"/>
    <w:uiPriority w:val="99"/>
    <w:semiHidden/>
    <w:unhideWhenUsed/>
    <w:rsid w:val="004F7D2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F7D26"/>
    <w:rPr>
      <w:rFonts w:ascii="Tahoma" w:hAnsi="Tahoma" w:cs="Tahoma"/>
      <w:sz w:val="16"/>
      <w:szCs w:val="16"/>
    </w:rPr>
  </w:style>
  <w:style w:type="character" w:styleId="a8">
    <w:name w:val="annotation reference"/>
    <w:uiPriority w:val="99"/>
    <w:semiHidden/>
    <w:unhideWhenUsed/>
    <w:rsid w:val="00503240"/>
    <w:rPr>
      <w:sz w:val="16"/>
      <w:szCs w:val="16"/>
    </w:rPr>
  </w:style>
  <w:style w:type="paragraph" w:styleId="a9">
    <w:name w:val="annotation text"/>
    <w:basedOn w:val="a"/>
    <w:link w:val="aa"/>
    <w:uiPriority w:val="99"/>
    <w:semiHidden/>
    <w:unhideWhenUsed/>
    <w:rsid w:val="00503240"/>
    <w:pPr>
      <w:spacing w:line="240" w:lineRule="auto"/>
    </w:pPr>
    <w:rPr>
      <w:sz w:val="20"/>
      <w:szCs w:val="20"/>
    </w:rPr>
  </w:style>
  <w:style w:type="character" w:customStyle="1" w:styleId="aa">
    <w:name w:val="Текст примечания Знак"/>
    <w:link w:val="a9"/>
    <w:uiPriority w:val="99"/>
    <w:semiHidden/>
    <w:rsid w:val="00503240"/>
    <w:rPr>
      <w:sz w:val="20"/>
      <w:szCs w:val="20"/>
      <w:lang w:val="hr-HR"/>
    </w:rPr>
  </w:style>
  <w:style w:type="paragraph" w:styleId="ab">
    <w:name w:val="annotation subject"/>
    <w:basedOn w:val="a9"/>
    <w:next w:val="a9"/>
    <w:link w:val="ac"/>
    <w:uiPriority w:val="99"/>
    <w:semiHidden/>
    <w:unhideWhenUsed/>
    <w:rsid w:val="00503240"/>
    <w:rPr>
      <w:b/>
      <w:bCs/>
    </w:rPr>
  </w:style>
  <w:style w:type="character" w:customStyle="1" w:styleId="ac">
    <w:name w:val="Тема примечания Знак"/>
    <w:link w:val="ab"/>
    <w:uiPriority w:val="99"/>
    <w:semiHidden/>
    <w:rsid w:val="00503240"/>
    <w:rPr>
      <w:b/>
      <w:bCs/>
      <w:sz w:val="20"/>
      <w:szCs w:val="20"/>
      <w:lang w:val="hr-HR"/>
    </w:rPr>
  </w:style>
  <w:style w:type="character" w:styleId="ad">
    <w:name w:val="Strong"/>
    <w:uiPriority w:val="22"/>
    <w:qFormat/>
    <w:rsid w:val="00C856C1"/>
    <w:rPr>
      <w:b/>
      <w:bCs/>
    </w:rPr>
  </w:style>
  <w:style w:type="paragraph" w:styleId="ae">
    <w:name w:val="header"/>
    <w:basedOn w:val="a"/>
    <w:link w:val="af"/>
    <w:uiPriority w:val="99"/>
    <w:unhideWhenUsed/>
    <w:rsid w:val="003804A6"/>
    <w:pPr>
      <w:tabs>
        <w:tab w:val="center" w:pos="4703"/>
        <w:tab w:val="right" w:pos="9406"/>
      </w:tabs>
      <w:spacing w:after="0" w:line="240" w:lineRule="auto"/>
    </w:pPr>
  </w:style>
  <w:style w:type="character" w:customStyle="1" w:styleId="af">
    <w:name w:val="Верхний колонтитул Знак"/>
    <w:link w:val="ae"/>
    <w:uiPriority w:val="99"/>
    <w:rsid w:val="003804A6"/>
    <w:rPr>
      <w:lang w:val="hr-HR"/>
    </w:rPr>
  </w:style>
  <w:style w:type="paragraph" w:styleId="af0">
    <w:name w:val="footer"/>
    <w:basedOn w:val="a"/>
    <w:link w:val="af1"/>
    <w:uiPriority w:val="99"/>
    <w:unhideWhenUsed/>
    <w:rsid w:val="003804A6"/>
    <w:pPr>
      <w:tabs>
        <w:tab w:val="center" w:pos="4703"/>
        <w:tab w:val="right" w:pos="9406"/>
      </w:tabs>
      <w:spacing w:after="0" w:line="240" w:lineRule="auto"/>
    </w:pPr>
  </w:style>
  <w:style w:type="character" w:customStyle="1" w:styleId="af1">
    <w:name w:val="Нижний колонтитул Знак"/>
    <w:link w:val="af0"/>
    <w:uiPriority w:val="99"/>
    <w:rsid w:val="003804A6"/>
    <w:rPr>
      <w:lang w:val="hr-HR"/>
    </w:rPr>
  </w:style>
  <w:style w:type="paragraph" w:customStyle="1" w:styleId="Default">
    <w:name w:val="Default"/>
    <w:rsid w:val="000C093E"/>
    <w:pPr>
      <w:autoSpaceDE w:val="0"/>
      <w:autoSpaceDN w:val="0"/>
      <w:adjustRightInd w:val="0"/>
    </w:pPr>
    <w:rPr>
      <w:rFonts w:ascii="Arial" w:hAnsi="Arial" w:cs="Arial"/>
      <w:color w:val="000000"/>
      <w:sz w:val="24"/>
      <w:szCs w:val="24"/>
      <w:lang w:val="bs-Latn-BA" w:eastAsia="bs-Latn-BA"/>
    </w:rPr>
  </w:style>
  <w:style w:type="paragraph" w:customStyle="1" w:styleId="T-98-2">
    <w:name w:val="T-9/8-2"/>
    <w:rsid w:val="00F05A18"/>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hr-HR" w:eastAsia="hr-HR"/>
    </w:rPr>
  </w:style>
  <w:style w:type="paragraph" w:styleId="af2">
    <w:name w:val="footnote text"/>
    <w:basedOn w:val="a"/>
    <w:link w:val="af3"/>
    <w:semiHidden/>
    <w:rsid w:val="00F05A18"/>
    <w:pPr>
      <w:spacing w:after="0" w:line="240" w:lineRule="auto"/>
    </w:pPr>
    <w:rPr>
      <w:rFonts w:ascii="Times New Roman" w:eastAsia="Times New Roman" w:hAnsi="Times New Roman"/>
      <w:sz w:val="20"/>
      <w:szCs w:val="20"/>
      <w:lang w:eastAsia="hr-HR"/>
    </w:rPr>
  </w:style>
  <w:style w:type="character" w:customStyle="1" w:styleId="af3">
    <w:name w:val="Текст сноски Знак"/>
    <w:link w:val="af2"/>
    <w:semiHidden/>
    <w:rsid w:val="00F05A18"/>
    <w:rPr>
      <w:rFonts w:ascii="Times New Roman" w:eastAsia="Times New Roman" w:hAnsi="Times New Roman"/>
      <w:lang w:val="hr-HR" w:eastAsia="hr-HR"/>
    </w:rPr>
  </w:style>
  <w:style w:type="character" w:styleId="af4">
    <w:name w:val="footnote reference"/>
    <w:semiHidden/>
    <w:rsid w:val="00F05A18"/>
    <w:rPr>
      <w:vertAlign w:val="superscript"/>
    </w:rPr>
  </w:style>
  <w:style w:type="paragraph" w:styleId="af5">
    <w:name w:val="No Spacing"/>
    <w:uiPriority w:val="1"/>
    <w:qFormat/>
    <w:rsid w:val="00CA300E"/>
    <w:rPr>
      <w:sz w:val="22"/>
      <w:szCs w:val="22"/>
      <w:lang w:val="hr-HR" w:eastAsia="en-US"/>
    </w:rPr>
  </w:style>
  <w:style w:type="paragraph" w:styleId="af6">
    <w:name w:val="Revision"/>
    <w:hidden/>
    <w:uiPriority w:val="99"/>
    <w:semiHidden/>
    <w:rsid w:val="00D30BFA"/>
    <w:rPr>
      <w:sz w:val="22"/>
      <w:szCs w:val="22"/>
      <w:lang w:val="hr-HR" w:eastAsia="en-US"/>
    </w:rPr>
  </w:style>
  <w:style w:type="table" w:styleId="af7">
    <w:name w:val="Table Grid"/>
    <w:basedOn w:val="a1"/>
    <w:uiPriority w:val="59"/>
    <w:rsid w:val="00B9552E"/>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67099"/>
    <w:rPr>
      <w:rFonts w:ascii="Cambria" w:eastAsia="Times New Roman" w:hAnsi="Cambria" w:cs="Times New Roman"/>
      <w:b/>
      <w:bCs/>
      <w:kern w:val="32"/>
      <w:sz w:val="32"/>
      <w:szCs w:val="32"/>
      <w:lang w:val="hr-HR" w:eastAsia="en-US"/>
    </w:rPr>
  </w:style>
  <w:style w:type="paragraph" w:styleId="11">
    <w:name w:val="toc 1"/>
    <w:basedOn w:val="a"/>
    <w:next w:val="a"/>
    <w:autoRedefine/>
    <w:uiPriority w:val="39"/>
    <w:unhideWhenUsed/>
    <w:qFormat/>
    <w:rsid w:val="00A67099"/>
  </w:style>
  <w:style w:type="paragraph" w:styleId="2">
    <w:name w:val="toc 2"/>
    <w:basedOn w:val="a"/>
    <w:next w:val="a"/>
    <w:autoRedefine/>
    <w:uiPriority w:val="39"/>
    <w:unhideWhenUsed/>
    <w:qFormat/>
    <w:rsid w:val="002F4F00"/>
    <w:pPr>
      <w:tabs>
        <w:tab w:val="right" w:leader="dot" w:pos="9062"/>
      </w:tabs>
      <w:ind w:left="220"/>
    </w:pPr>
    <w:rPr>
      <w:rFonts w:ascii="Arial" w:eastAsia="Times New Roman" w:hAnsi="Arial" w:cs="Arial"/>
      <w:b/>
      <w:bCs/>
      <w:noProof/>
      <w:lang w:val="bs-Latn-BA"/>
    </w:rPr>
  </w:style>
  <w:style w:type="character" w:styleId="af8">
    <w:name w:val="Hyperlink"/>
    <w:uiPriority w:val="99"/>
    <w:unhideWhenUsed/>
    <w:rsid w:val="00A67099"/>
    <w:rPr>
      <w:color w:val="0000FF"/>
      <w:u w:val="single"/>
    </w:rPr>
  </w:style>
  <w:style w:type="table" w:customStyle="1" w:styleId="TableGrid1">
    <w:name w:val="Table Grid1"/>
    <w:basedOn w:val="a1"/>
    <w:next w:val="af7"/>
    <w:rsid w:val="00094B49"/>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094B49"/>
    <w:pPr>
      <w:keepLines/>
      <w:spacing w:before="480" w:after="0"/>
      <w:outlineLvl w:val="9"/>
    </w:pPr>
    <w:rPr>
      <w:rFonts w:eastAsia="MS Gothic"/>
      <w:color w:val="365F91"/>
      <w:kern w:val="0"/>
      <w:sz w:val="28"/>
      <w:szCs w:val="28"/>
      <w:lang w:val="en-US" w:eastAsia="ja-JP"/>
    </w:rPr>
  </w:style>
  <w:style w:type="paragraph" w:styleId="3">
    <w:name w:val="toc 3"/>
    <w:basedOn w:val="a"/>
    <w:next w:val="a"/>
    <w:autoRedefine/>
    <w:uiPriority w:val="39"/>
    <w:semiHidden/>
    <w:unhideWhenUsed/>
    <w:qFormat/>
    <w:rsid w:val="00094B49"/>
    <w:pPr>
      <w:spacing w:after="100"/>
      <w:ind w:left="440"/>
    </w:pPr>
    <w:rPr>
      <w:rFonts w:eastAsia="MS Mincho" w:cs="Arial"/>
      <w:lang w:val="en-US" w:eastAsia="ja-JP"/>
    </w:rPr>
  </w:style>
  <w:style w:type="character" w:customStyle="1" w:styleId="st42">
    <w:name w:val="st42"/>
    <w:rsid w:val="00B90FDC"/>
    <w:rPr>
      <w:rFonts w:ascii="Times New Roman" w:hAnsi="Times New Roman" w:cs="Times New Roman" w:hint="default"/>
      <w:color w:val="000000"/>
    </w:rPr>
  </w:style>
  <w:style w:type="paragraph" w:customStyle="1" w:styleId="afa">
    <w:name w:val="Нормальний текст"/>
    <w:basedOn w:val="a"/>
    <w:rsid w:val="00CF02DC"/>
    <w:pPr>
      <w:spacing w:before="120"/>
      <w:ind w:firstLine="567"/>
      <w:jc w:val="both"/>
    </w:pPr>
    <w:rPr>
      <w:rFonts w:eastAsia="Times New Roman"/>
      <w:sz w:val="20"/>
      <w:szCs w:val="20"/>
      <w:lang w:val="uk-UA"/>
    </w:rPr>
  </w:style>
  <w:style w:type="paragraph" w:styleId="HTML">
    <w:name w:val="HTML Preformatted"/>
    <w:basedOn w:val="a"/>
    <w:link w:val="HTML0"/>
    <w:uiPriority w:val="99"/>
    <w:semiHidden/>
    <w:unhideWhenUsed/>
    <w:rsid w:val="005C5B1D"/>
    <w:rPr>
      <w:rFonts w:ascii="Courier New" w:hAnsi="Courier New" w:cs="Courier New"/>
      <w:sz w:val="20"/>
      <w:szCs w:val="20"/>
    </w:rPr>
  </w:style>
  <w:style w:type="character" w:customStyle="1" w:styleId="HTML0">
    <w:name w:val="Стандартный HTML Знак"/>
    <w:link w:val="HTML"/>
    <w:uiPriority w:val="99"/>
    <w:semiHidden/>
    <w:rsid w:val="005C5B1D"/>
    <w:rPr>
      <w:rFonts w:ascii="Courier New" w:hAnsi="Courier New" w:cs="Courier New"/>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9615">
      <w:bodyDiv w:val="1"/>
      <w:marLeft w:val="0"/>
      <w:marRight w:val="0"/>
      <w:marTop w:val="0"/>
      <w:marBottom w:val="0"/>
      <w:divBdr>
        <w:top w:val="none" w:sz="0" w:space="0" w:color="auto"/>
        <w:left w:val="none" w:sz="0" w:space="0" w:color="auto"/>
        <w:bottom w:val="none" w:sz="0" w:space="0" w:color="auto"/>
        <w:right w:val="none" w:sz="0" w:space="0" w:color="auto"/>
      </w:divBdr>
    </w:div>
    <w:div w:id="297537021">
      <w:bodyDiv w:val="1"/>
      <w:marLeft w:val="0"/>
      <w:marRight w:val="0"/>
      <w:marTop w:val="0"/>
      <w:marBottom w:val="0"/>
      <w:divBdr>
        <w:top w:val="none" w:sz="0" w:space="0" w:color="auto"/>
        <w:left w:val="none" w:sz="0" w:space="0" w:color="auto"/>
        <w:bottom w:val="none" w:sz="0" w:space="0" w:color="auto"/>
        <w:right w:val="none" w:sz="0" w:space="0" w:color="auto"/>
      </w:divBdr>
    </w:div>
    <w:div w:id="479007033">
      <w:bodyDiv w:val="1"/>
      <w:marLeft w:val="0"/>
      <w:marRight w:val="0"/>
      <w:marTop w:val="0"/>
      <w:marBottom w:val="0"/>
      <w:divBdr>
        <w:top w:val="none" w:sz="0" w:space="0" w:color="auto"/>
        <w:left w:val="none" w:sz="0" w:space="0" w:color="auto"/>
        <w:bottom w:val="none" w:sz="0" w:space="0" w:color="auto"/>
        <w:right w:val="none" w:sz="0" w:space="0" w:color="auto"/>
      </w:divBdr>
    </w:div>
    <w:div w:id="555774479">
      <w:bodyDiv w:val="1"/>
      <w:marLeft w:val="0"/>
      <w:marRight w:val="0"/>
      <w:marTop w:val="0"/>
      <w:marBottom w:val="0"/>
      <w:divBdr>
        <w:top w:val="none" w:sz="0" w:space="0" w:color="auto"/>
        <w:left w:val="none" w:sz="0" w:space="0" w:color="auto"/>
        <w:bottom w:val="none" w:sz="0" w:space="0" w:color="auto"/>
        <w:right w:val="none" w:sz="0" w:space="0" w:color="auto"/>
      </w:divBdr>
    </w:div>
    <w:div w:id="835651093">
      <w:bodyDiv w:val="1"/>
      <w:marLeft w:val="0"/>
      <w:marRight w:val="0"/>
      <w:marTop w:val="0"/>
      <w:marBottom w:val="0"/>
      <w:divBdr>
        <w:top w:val="none" w:sz="0" w:space="0" w:color="auto"/>
        <w:left w:val="none" w:sz="0" w:space="0" w:color="auto"/>
        <w:bottom w:val="none" w:sz="0" w:space="0" w:color="auto"/>
        <w:right w:val="none" w:sz="0" w:space="0" w:color="auto"/>
      </w:divBdr>
    </w:div>
    <w:div w:id="943616386">
      <w:bodyDiv w:val="1"/>
      <w:marLeft w:val="0"/>
      <w:marRight w:val="0"/>
      <w:marTop w:val="0"/>
      <w:marBottom w:val="0"/>
      <w:divBdr>
        <w:top w:val="none" w:sz="0" w:space="0" w:color="auto"/>
        <w:left w:val="none" w:sz="0" w:space="0" w:color="auto"/>
        <w:bottom w:val="none" w:sz="0" w:space="0" w:color="auto"/>
        <w:right w:val="none" w:sz="0" w:space="0" w:color="auto"/>
      </w:divBdr>
    </w:div>
    <w:div w:id="1388531973">
      <w:bodyDiv w:val="1"/>
      <w:marLeft w:val="0"/>
      <w:marRight w:val="0"/>
      <w:marTop w:val="0"/>
      <w:marBottom w:val="0"/>
      <w:divBdr>
        <w:top w:val="none" w:sz="0" w:space="0" w:color="auto"/>
        <w:left w:val="none" w:sz="0" w:space="0" w:color="auto"/>
        <w:bottom w:val="none" w:sz="0" w:space="0" w:color="auto"/>
        <w:right w:val="none" w:sz="0" w:space="0" w:color="auto"/>
      </w:divBdr>
    </w:div>
    <w:div w:id="2001737106">
      <w:bodyDiv w:val="1"/>
      <w:marLeft w:val="0"/>
      <w:marRight w:val="0"/>
      <w:marTop w:val="0"/>
      <w:marBottom w:val="0"/>
      <w:divBdr>
        <w:top w:val="none" w:sz="0" w:space="0" w:color="auto"/>
        <w:left w:val="none" w:sz="0" w:space="0" w:color="auto"/>
        <w:bottom w:val="none" w:sz="0" w:space="0" w:color="auto"/>
        <w:right w:val="none" w:sz="0" w:space="0" w:color="auto"/>
      </w:divBdr>
    </w:div>
    <w:div w:id="2021197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9.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1.xml"/><Relationship Id="rId138" Type="http://schemas.openxmlformats.org/officeDocument/2006/relationships/control" Target="activeX/activeX125.xml"/><Relationship Id="rId159" Type="http://schemas.openxmlformats.org/officeDocument/2006/relationships/control" Target="activeX/activeX146.xml"/><Relationship Id="rId170" Type="http://schemas.openxmlformats.org/officeDocument/2006/relationships/control" Target="activeX/activeX156.xml"/><Relationship Id="rId191" Type="http://schemas.openxmlformats.org/officeDocument/2006/relationships/control" Target="activeX/activeX177.xml"/><Relationship Id="rId107" Type="http://schemas.openxmlformats.org/officeDocument/2006/relationships/control" Target="activeX/activeX94.xml"/><Relationship Id="rId11" Type="http://schemas.openxmlformats.org/officeDocument/2006/relationships/image" Target="media/image1.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6.xml"/><Relationship Id="rId5" Type="http://schemas.openxmlformats.org/officeDocument/2006/relationships/settings" Target="settings.xml"/><Relationship Id="rId95" Type="http://schemas.openxmlformats.org/officeDocument/2006/relationships/control" Target="activeX/activeX82.xml"/><Relationship Id="rId160" Type="http://schemas.openxmlformats.org/officeDocument/2006/relationships/control" Target="activeX/activeX147.xml"/><Relationship Id="rId181" Type="http://schemas.openxmlformats.org/officeDocument/2006/relationships/control" Target="activeX/activeX167.xml"/><Relationship Id="rId22" Type="http://schemas.openxmlformats.org/officeDocument/2006/relationships/control" Target="activeX/activeX10.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control" Target="activeX/activeX72.xml"/><Relationship Id="rId150" Type="http://schemas.openxmlformats.org/officeDocument/2006/relationships/control" Target="activeX/activeX137.xml"/><Relationship Id="rId171" Type="http://schemas.openxmlformats.org/officeDocument/2006/relationships/control" Target="activeX/activeX157.xml"/><Relationship Id="rId192" Type="http://schemas.openxmlformats.org/officeDocument/2006/relationships/control" Target="activeX/activeX178.xml"/><Relationship Id="rId12" Type="http://schemas.openxmlformats.org/officeDocument/2006/relationships/control" Target="activeX/activeX1.xml"/><Relationship Id="rId33" Type="http://schemas.openxmlformats.org/officeDocument/2006/relationships/control" Target="activeX/activeX21.xml"/><Relationship Id="rId108" Type="http://schemas.openxmlformats.org/officeDocument/2006/relationships/control" Target="activeX/activeX95.xml"/><Relationship Id="rId129" Type="http://schemas.openxmlformats.org/officeDocument/2006/relationships/control" Target="activeX/activeX116.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8.xml"/><Relationship Id="rId182" Type="http://schemas.openxmlformats.org/officeDocument/2006/relationships/control" Target="activeX/activeX168.xml"/><Relationship Id="rId6" Type="http://schemas.openxmlformats.org/officeDocument/2006/relationships/webSettings" Target="webSettings.xml"/><Relationship Id="rId23" Type="http://schemas.openxmlformats.org/officeDocument/2006/relationships/control" Target="activeX/activeX11.xml"/><Relationship Id="rId119" Type="http://schemas.openxmlformats.org/officeDocument/2006/relationships/control" Target="activeX/activeX106.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3.xml"/><Relationship Id="rId130" Type="http://schemas.openxmlformats.org/officeDocument/2006/relationships/control" Target="activeX/activeX117.xml"/><Relationship Id="rId151" Type="http://schemas.openxmlformats.org/officeDocument/2006/relationships/control" Target="activeX/activeX138.xml"/><Relationship Id="rId172" Type="http://schemas.openxmlformats.org/officeDocument/2006/relationships/control" Target="activeX/activeX158.xml"/><Relationship Id="rId193" Type="http://schemas.openxmlformats.org/officeDocument/2006/relationships/control" Target="activeX/activeX179.xml"/><Relationship Id="rId13" Type="http://schemas.openxmlformats.org/officeDocument/2006/relationships/control" Target="activeX/activeX2.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3.xml"/><Relationship Id="rId188" Type="http://schemas.openxmlformats.org/officeDocument/2006/relationships/control" Target="activeX/activeX174.xml"/><Relationship Id="rId7" Type="http://schemas.openxmlformats.org/officeDocument/2006/relationships/footnotes" Target="footnotes.xml"/><Relationship Id="rId71" Type="http://schemas.openxmlformats.org/officeDocument/2006/relationships/control" Target="activeX/activeX59.xml"/><Relationship Id="rId92" Type="http://schemas.openxmlformats.org/officeDocument/2006/relationships/control" Target="activeX/activeX79.xml"/><Relationship Id="rId162" Type="http://schemas.openxmlformats.org/officeDocument/2006/relationships/control" Target="activeX/activeX149.xml"/><Relationship Id="rId183" Type="http://schemas.openxmlformats.org/officeDocument/2006/relationships/control" Target="activeX/activeX169.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4.xml"/><Relationship Id="rId178" Type="http://schemas.openxmlformats.org/officeDocument/2006/relationships/control" Target="activeX/activeX164.xml"/><Relationship Id="rId61" Type="http://schemas.openxmlformats.org/officeDocument/2006/relationships/control" Target="activeX/activeX49.xml"/><Relationship Id="rId82" Type="http://schemas.openxmlformats.org/officeDocument/2006/relationships/control" Target="activeX/activeX69.xml"/><Relationship Id="rId152" Type="http://schemas.openxmlformats.org/officeDocument/2006/relationships/control" Target="activeX/activeX139.xml"/><Relationship Id="rId173" Type="http://schemas.openxmlformats.org/officeDocument/2006/relationships/control" Target="activeX/activeX159.xml"/><Relationship Id="rId194" Type="http://schemas.openxmlformats.org/officeDocument/2006/relationships/control" Target="activeX/activeX180.xml"/><Relationship Id="rId19" Type="http://schemas.openxmlformats.org/officeDocument/2006/relationships/control" Target="activeX/activeX7.xml"/><Relationship Id="rId14" Type="http://schemas.openxmlformats.org/officeDocument/2006/relationships/image" Target="media/image2.wmf"/><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4.xml"/><Relationship Id="rId8" Type="http://schemas.openxmlformats.org/officeDocument/2006/relationships/endnotes" Target="endnotes.xml"/><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50.xml"/><Relationship Id="rId184" Type="http://schemas.openxmlformats.org/officeDocument/2006/relationships/control" Target="activeX/activeX170.xml"/><Relationship Id="rId189" Type="http://schemas.openxmlformats.org/officeDocument/2006/relationships/control" Target="activeX/activeX175.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5.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74" Type="http://schemas.openxmlformats.org/officeDocument/2006/relationships/control" Target="activeX/activeX160.xml"/><Relationship Id="rId179" Type="http://schemas.openxmlformats.org/officeDocument/2006/relationships/control" Target="activeX/activeX165.xml"/><Relationship Id="rId195" Type="http://schemas.openxmlformats.org/officeDocument/2006/relationships/fontTable" Target="fontTable.xml"/><Relationship Id="rId190" Type="http://schemas.openxmlformats.org/officeDocument/2006/relationships/control" Target="activeX/activeX176.xml"/><Relationship Id="rId15" Type="http://schemas.openxmlformats.org/officeDocument/2006/relationships/control" Target="activeX/activeX3.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header" Target="header2.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image" Target="media/image3.wmf"/><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5.xml"/><Relationship Id="rId164" Type="http://schemas.openxmlformats.org/officeDocument/2006/relationships/image" Target="media/image4.wmf"/><Relationship Id="rId169" Type="http://schemas.openxmlformats.org/officeDocument/2006/relationships/control" Target="activeX/activeX155.xml"/><Relationship Id="rId185" Type="http://schemas.openxmlformats.org/officeDocument/2006/relationships/control" Target="activeX/activeX171.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control" Target="activeX/activeX166.xml"/><Relationship Id="rId26" Type="http://schemas.openxmlformats.org/officeDocument/2006/relationships/control" Target="activeX/activeX14.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75" Type="http://schemas.openxmlformats.org/officeDocument/2006/relationships/control" Target="activeX/activeX161.xml"/><Relationship Id="rId196" Type="http://schemas.openxmlformats.org/officeDocument/2006/relationships/theme" Target="theme/theme1.xml"/><Relationship Id="rId16" Type="http://schemas.openxmlformats.org/officeDocument/2006/relationships/control" Target="activeX/activeX4.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165" Type="http://schemas.openxmlformats.org/officeDocument/2006/relationships/control" Target="activeX/activeX151.xml"/><Relationship Id="rId186" Type="http://schemas.openxmlformats.org/officeDocument/2006/relationships/control" Target="activeX/activeX172.xml"/><Relationship Id="rId27" Type="http://schemas.openxmlformats.org/officeDocument/2006/relationships/control" Target="activeX/activeX15.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7.xml"/><Relationship Id="rId155" Type="http://schemas.openxmlformats.org/officeDocument/2006/relationships/control" Target="activeX/activeX142.xml"/><Relationship Id="rId176" Type="http://schemas.openxmlformats.org/officeDocument/2006/relationships/control" Target="activeX/activeX162.xml"/><Relationship Id="rId17" Type="http://schemas.openxmlformats.org/officeDocument/2006/relationships/control" Target="activeX/activeX5.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11.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2.xml"/><Relationship Id="rId187" Type="http://schemas.openxmlformats.org/officeDocument/2006/relationships/control" Target="activeX/activeX173.xml"/><Relationship Id="rId1" Type="http://schemas.openxmlformats.org/officeDocument/2006/relationships/customXml" Target="../customXml/item1.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22.xml"/><Relationship Id="rId156" Type="http://schemas.openxmlformats.org/officeDocument/2006/relationships/control" Target="activeX/activeX143.xml"/><Relationship Id="rId177" Type="http://schemas.openxmlformats.org/officeDocument/2006/relationships/control" Target="activeX/activeX163.xml"/><Relationship Id="rId18" Type="http://schemas.openxmlformats.org/officeDocument/2006/relationships/control" Target="activeX/activeX6.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7A24-47EF-4118-93AC-3DA56BB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21124</Words>
  <Characters>12041</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sdizdar</dc:creator>
  <cp:lastModifiedBy>Plan01</cp:lastModifiedBy>
  <cp:revision>2</cp:revision>
  <cp:lastPrinted>2021-11-15T09:28:00Z</cp:lastPrinted>
  <dcterms:created xsi:type="dcterms:W3CDTF">2022-02-22T07:30:00Z</dcterms:created>
  <dcterms:modified xsi:type="dcterms:W3CDTF">2022-02-22T07:30:00Z</dcterms:modified>
</cp:coreProperties>
</file>