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72" w:rsidRPr="007266DF" w:rsidRDefault="00DC17E9" w:rsidP="0053247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2761949</wp:posOffset>
            </wp:positionH>
            <wp:positionV relativeFrom="paragraph">
              <wp:posOffset>-567690</wp:posOffset>
            </wp:positionV>
            <wp:extent cx="569495" cy="729916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5" cy="72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4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-683895</wp:posOffset>
                </wp:positionV>
                <wp:extent cx="0" cy="1993265"/>
                <wp:effectExtent l="1905" t="1905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53.85pt" to="-17.8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" stroked="f"/>
            </w:pict>
          </mc:Fallback>
        </mc:AlternateContent>
      </w:r>
    </w:p>
    <w:p w:rsidR="006A7031" w:rsidRPr="005332E8" w:rsidRDefault="006A7031" w:rsidP="006A7031">
      <w:pPr>
        <w:snapToGrid w:val="0"/>
        <w:spacing w:line="235" w:lineRule="auto"/>
        <w:jc w:val="center"/>
        <w:rPr>
          <w:b/>
          <w:sz w:val="28"/>
          <w:szCs w:val="28"/>
          <w:lang w:val="uk-UA"/>
        </w:rPr>
      </w:pPr>
      <w:r w:rsidRPr="005332E8">
        <w:rPr>
          <w:b/>
          <w:sz w:val="28"/>
          <w:szCs w:val="28"/>
          <w:lang w:val="uk-UA"/>
        </w:rPr>
        <w:t>Сумська  обласна  державна  адміністрація</w:t>
      </w:r>
    </w:p>
    <w:p w:rsidR="006A7031" w:rsidRPr="005332E8" w:rsidRDefault="006A7031" w:rsidP="006A7031">
      <w:pPr>
        <w:keepNext/>
        <w:spacing w:line="235" w:lineRule="auto"/>
        <w:jc w:val="center"/>
        <w:outlineLvl w:val="2"/>
        <w:rPr>
          <w:b/>
          <w:bCs/>
          <w:sz w:val="28"/>
          <w:szCs w:val="28"/>
          <w:lang w:val="uk-UA"/>
        </w:rPr>
      </w:pPr>
      <w:r w:rsidRPr="005332E8">
        <w:rPr>
          <w:b/>
          <w:bCs/>
          <w:sz w:val="28"/>
          <w:szCs w:val="28"/>
          <w:lang w:val="uk-UA"/>
        </w:rPr>
        <w:t>ДЕПАРТАМЕНТ  ОСВІТИ І НАУКИ</w:t>
      </w:r>
    </w:p>
    <w:p w:rsidR="006A7031" w:rsidRPr="005332E8" w:rsidRDefault="006A7031" w:rsidP="006A7031">
      <w:pPr>
        <w:spacing w:line="235" w:lineRule="auto"/>
        <w:jc w:val="center"/>
        <w:rPr>
          <w:b/>
          <w:snapToGrid w:val="0"/>
          <w:sz w:val="28"/>
          <w:szCs w:val="28"/>
          <w:lang w:val="uk-UA"/>
        </w:rPr>
      </w:pPr>
    </w:p>
    <w:p w:rsidR="006A7031" w:rsidRPr="005332E8" w:rsidRDefault="006A7031" w:rsidP="006A7031">
      <w:pPr>
        <w:spacing w:line="235" w:lineRule="auto"/>
        <w:jc w:val="center"/>
        <w:rPr>
          <w:b/>
          <w:snapToGrid w:val="0"/>
          <w:sz w:val="28"/>
          <w:szCs w:val="28"/>
          <w:lang w:val="uk-UA"/>
        </w:rPr>
      </w:pPr>
      <w:r w:rsidRPr="005332E8">
        <w:rPr>
          <w:b/>
          <w:snapToGrid w:val="0"/>
          <w:sz w:val="28"/>
          <w:szCs w:val="28"/>
          <w:lang w:val="uk-UA"/>
        </w:rPr>
        <w:t>НАКАЗ</w:t>
      </w:r>
    </w:p>
    <w:p w:rsidR="006A7031" w:rsidRPr="005332E8" w:rsidRDefault="006A7031" w:rsidP="006A7031">
      <w:pPr>
        <w:spacing w:line="235" w:lineRule="auto"/>
        <w:rPr>
          <w:iCs/>
          <w:sz w:val="20"/>
          <w:lang w:val="uk-UA"/>
        </w:rPr>
      </w:pPr>
    </w:p>
    <w:p w:rsidR="00532472" w:rsidRPr="007266DF" w:rsidRDefault="00532472" w:rsidP="00532472">
      <w:pPr>
        <w:rPr>
          <w:iCs/>
          <w:sz w:val="20"/>
          <w:lang w:val="uk-UA"/>
        </w:rPr>
      </w:pPr>
    </w:p>
    <w:p w:rsidR="00532472" w:rsidRPr="00E90473" w:rsidRDefault="00D2546C" w:rsidP="00532472">
      <w:pPr>
        <w:rPr>
          <w:sz w:val="28"/>
          <w:szCs w:val="28"/>
          <w:lang w:val="uk-UA"/>
        </w:rPr>
      </w:pPr>
      <w:r w:rsidRPr="00E90473">
        <w:rPr>
          <w:sz w:val="28"/>
          <w:szCs w:val="28"/>
          <w:lang w:val="uk-UA"/>
        </w:rPr>
        <w:t>23.01.2024</w:t>
      </w:r>
      <w:r w:rsidR="00532472" w:rsidRPr="00E90473">
        <w:rPr>
          <w:sz w:val="28"/>
          <w:szCs w:val="28"/>
          <w:lang w:val="uk-UA"/>
        </w:rPr>
        <w:t xml:space="preserve">                                          </w:t>
      </w:r>
      <w:r w:rsidR="0030082B" w:rsidRPr="00E90473">
        <w:rPr>
          <w:sz w:val="28"/>
          <w:szCs w:val="28"/>
          <w:lang w:val="uk-UA"/>
        </w:rPr>
        <w:t xml:space="preserve"> </w:t>
      </w:r>
      <w:r w:rsidR="007869BE" w:rsidRPr="00E90473">
        <w:rPr>
          <w:sz w:val="28"/>
          <w:szCs w:val="28"/>
          <w:lang w:val="uk-UA"/>
        </w:rPr>
        <w:t xml:space="preserve"> </w:t>
      </w:r>
      <w:r w:rsidR="00532472" w:rsidRPr="00E90473">
        <w:rPr>
          <w:sz w:val="28"/>
          <w:szCs w:val="28"/>
          <w:lang w:val="uk-UA"/>
        </w:rPr>
        <w:t xml:space="preserve">м. </w:t>
      </w:r>
      <w:r w:rsidR="00532472" w:rsidRPr="00E90473">
        <w:rPr>
          <w:snapToGrid w:val="0"/>
          <w:sz w:val="28"/>
          <w:szCs w:val="28"/>
          <w:lang w:val="uk-UA"/>
        </w:rPr>
        <w:t xml:space="preserve">Суми </w:t>
      </w:r>
      <w:r w:rsidR="00532472" w:rsidRPr="00E90473">
        <w:rPr>
          <w:sz w:val="28"/>
          <w:szCs w:val="28"/>
          <w:lang w:val="uk-UA"/>
        </w:rPr>
        <w:t xml:space="preserve">                </w:t>
      </w:r>
      <w:r w:rsidR="007869BE" w:rsidRPr="00E90473">
        <w:rPr>
          <w:sz w:val="28"/>
          <w:szCs w:val="28"/>
          <w:lang w:val="uk-UA"/>
        </w:rPr>
        <w:t xml:space="preserve">                          </w:t>
      </w:r>
      <w:r w:rsidR="00532472" w:rsidRPr="00E90473">
        <w:rPr>
          <w:sz w:val="28"/>
          <w:szCs w:val="28"/>
          <w:lang w:val="uk-UA"/>
        </w:rPr>
        <w:t xml:space="preserve"> № </w:t>
      </w:r>
      <w:r w:rsidRPr="00E90473">
        <w:rPr>
          <w:sz w:val="28"/>
          <w:szCs w:val="28"/>
          <w:lang w:val="uk-UA"/>
        </w:rPr>
        <w:t>20-ОД</w:t>
      </w:r>
    </w:p>
    <w:p w:rsidR="00532472" w:rsidRPr="00E90473" w:rsidRDefault="00532472" w:rsidP="00532472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32472" w:rsidRPr="00D2546C" w:rsidTr="0079769D">
        <w:trPr>
          <w:trHeight w:val="1573"/>
        </w:trPr>
        <w:tc>
          <w:tcPr>
            <w:tcW w:w="4219" w:type="dxa"/>
          </w:tcPr>
          <w:p w:rsidR="00794F92" w:rsidRPr="007266DF" w:rsidRDefault="00794F92" w:rsidP="0079769D">
            <w:pPr>
              <w:pStyle w:val="1"/>
              <w:jc w:val="both"/>
              <w:rPr>
                <w:szCs w:val="28"/>
              </w:rPr>
            </w:pPr>
            <w:r w:rsidRPr="007266DF">
              <w:rPr>
                <w:szCs w:val="28"/>
              </w:rPr>
              <w:t>Про підвищення кваліфікації керівних та педагогічних кадрів закладів професійної (професійно-технічної) освіти</w:t>
            </w:r>
          </w:p>
          <w:p w:rsidR="00532472" w:rsidRPr="007266DF" w:rsidRDefault="00794F92" w:rsidP="00E04F1E">
            <w:pPr>
              <w:pStyle w:val="1"/>
              <w:tabs>
                <w:tab w:val="left" w:pos="4111"/>
                <w:tab w:val="left" w:pos="4253"/>
              </w:tabs>
              <w:jc w:val="both"/>
              <w:rPr>
                <w:szCs w:val="28"/>
              </w:rPr>
            </w:pPr>
            <w:r w:rsidRPr="007266DF">
              <w:rPr>
                <w:szCs w:val="28"/>
              </w:rPr>
              <w:t xml:space="preserve"> на 20</w:t>
            </w:r>
            <w:r w:rsidR="00AB2A30">
              <w:rPr>
                <w:szCs w:val="28"/>
              </w:rPr>
              <w:t>2</w:t>
            </w:r>
            <w:r w:rsidR="00E04F1E" w:rsidRPr="00D2546C">
              <w:rPr>
                <w:szCs w:val="28"/>
              </w:rPr>
              <w:t>4</w:t>
            </w:r>
            <w:r w:rsidRPr="007266DF">
              <w:rPr>
                <w:szCs w:val="28"/>
              </w:rPr>
              <w:t xml:space="preserve"> рік</w:t>
            </w:r>
          </w:p>
        </w:tc>
        <w:tc>
          <w:tcPr>
            <w:tcW w:w="5528" w:type="dxa"/>
          </w:tcPr>
          <w:p w:rsidR="00532472" w:rsidRPr="007266DF" w:rsidRDefault="00532472" w:rsidP="00532472">
            <w:pPr>
              <w:widowControl w:val="0"/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532472" w:rsidRPr="007266DF" w:rsidRDefault="00532472" w:rsidP="00532472">
      <w:pPr>
        <w:widowControl w:val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794F92" w:rsidRPr="008F463A" w:rsidRDefault="00794F92" w:rsidP="00E04F1E">
      <w:pPr>
        <w:pStyle w:val="1"/>
        <w:tabs>
          <w:tab w:val="left" w:pos="4111"/>
          <w:tab w:val="left" w:pos="4253"/>
        </w:tabs>
        <w:ind w:firstLine="567"/>
        <w:jc w:val="both"/>
        <w:rPr>
          <w:b w:val="0"/>
          <w:szCs w:val="28"/>
        </w:rPr>
      </w:pPr>
      <w:r w:rsidRPr="008F463A">
        <w:rPr>
          <w:b w:val="0"/>
          <w:szCs w:val="28"/>
        </w:rPr>
        <w:t>Відповідно</w:t>
      </w:r>
      <w:r w:rsidR="00E04F1E" w:rsidRPr="008F463A">
        <w:rPr>
          <w:b w:val="0"/>
          <w:szCs w:val="28"/>
        </w:rPr>
        <w:t xml:space="preserve"> до Порядку </w:t>
      </w:r>
      <w:r w:rsidR="00E04F1E" w:rsidRPr="008F463A">
        <w:rPr>
          <w:rStyle w:val="rvts23"/>
          <w:b w:val="0"/>
          <w:bCs w:val="0"/>
          <w:szCs w:val="28"/>
          <w:shd w:val="clear" w:color="auto" w:fill="FFFFFF"/>
        </w:rPr>
        <w:t>підвищення кваліфікації педагогічних і науково-педагогічних працівників затвердженого</w:t>
      </w:r>
      <w:r w:rsidR="0057034D" w:rsidRPr="008F463A">
        <w:rPr>
          <w:rStyle w:val="rvts23"/>
          <w:b w:val="0"/>
          <w:bCs w:val="0"/>
          <w:szCs w:val="28"/>
          <w:shd w:val="clear" w:color="auto" w:fill="FFFFFF"/>
        </w:rPr>
        <w:t xml:space="preserve"> </w:t>
      </w:r>
      <w:r w:rsidR="00E04F1E" w:rsidRPr="008F463A">
        <w:rPr>
          <w:rStyle w:val="rvts9"/>
          <w:b w:val="0"/>
          <w:bCs w:val="0"/>
          <w:szCs w:val="28"/>
          <w:shd w:val="clear" w:color="auto" w:fill="FFFFFF"/>
        </w:rPr>
        <w:t>постановою Кабінету Міністрів України</w:t>
      </w:r>
      <w:r w:rsidR="0057034D" w:rsidRPr="008F463A">
        <w:rPr>
          <w:rStyle w:val="rvts9"/>
          <w:b w:val="0"/>
          <w:bCs w:val="0"/>
          <w:szCs w:val="28"/>
          <w:shd w:val="clear" w:color="auto" w:fill="FFFFFF"/>
        </w:rPr>
        <w:t xml:space="preserve"> </w:t>
      </w:r>
      <w:r w:rsidR="00E04F1E" w:rsidRPr="008F463A">
        <w:rPr>
          <w:rStyle w:val="rvts9"/>
          <w:b w:val="0"/>
          <w:bCs w:val="0"/>
          <w:szCs w:val="28"/>
          <w:shd w:val="clear" w:color="auto" w:fill="FFFFFF"/>
        </w:rPr>
        <w:t>від 21 серпня 2019 р. № 800</w:t>
      </w:r>
      <w:r w:rsidR="0057034D" w:rsidRPr="008F463A">
        <w:rPr>
          <w:rStyle w:val="rvts9"/>
          <w:b w:val="0"/>
          <w:bCs w:val="0"/>
          <w:szCs w:val="28"/>
          <w:shd w:val="clear" w:color="auto" w:fill="FFFFFF"/>
        </w:rPr>
        <w:t xml:space="preserve"> «</w:t>
      </w:r>
      <w:r w:rsidR="0057034D" w:rsidRPr="008F463A">
        <w:rPr>
          <w:b w:val="0"/>
          <w:bCs w:val="0"/>
          <w:szCs w:val="28"/>
          <w:shd w:val="clear" w:color="auto" w:fill="FFFFFF"/>
        </w:rPr>
        <w:t>Деякі питання підвищення кваліфікації педагогічних і науково-педагогічних працівників»</w:t>
      </w:r>
      <w:r w:rsidR="00E04F1E" w:rsidRPr="008F463A">
        <w:rPr>
          <w:b w:val="0"/>
          <w:szCs w:val="28"/>
        </w:rPr>
        <w:t xml:space="preserve">, </w:t>
      </w:r>
      <w:r w:rsidRPr="008F463A">
        <w:rPr>
          <w:b w:val="0"/>
          <w:szCs w:val="28"/>
        </w:rPr>
        <w:t>плану-графіка підвищення кваліфікації керівних, педагогічних і науково-педагогічних кадрів освіти на 20</w:t>
      </w:r>
      <w:r w:rsidR="00AB2A30" w:rsidRPr="008F463A">
        <w:rPr>
          <w:b w:val="0"/>
          <w:szCs w:val="28"/>
        </w:rPr>
        <w:t>2</w:t>
      </w:r>
      <w:r w:rsidR="00E04F1E" w:rsidRPr="008F463A">
        <w:rPr>
          <w:b w:val="0"/>
          <w:szCs w:val="28"/>
        </w:rPr>
        <w:t>4</w:t>
      </w:r>
      <w:r w:rsidRPr="008F463A">
        <w:rPr>
          <w:b w:val="0"/>
          <w:szCs w:val="28"/>
        </w:rPr>
        <w:t xml:space="preserve"> рік державного закладу</w:t>
      </w:r>
      <w:r w:rsidR="00412FB7" w:rsidRPr="008F463A">
        <w:rPr>
          <w:b w:val="0"/>
          <w:szCs w:val="28"/>
        </w:rPr>
        <w:t xml:space="preserve"> вищої освіти</w:t>
      </w:r>
      <w:r w:rsidRPr="008F463A">
        <w:rPr>
          <w:b w:val="0"/>
          <w:szCs w:val="28"/>
        </w:rPr>
        <w:t xml:space="preserve"> «Університет менеджменту освіти</w:t>
      </w:r>
      <w:r w:rsidR="009D673F" w:rsidRPr="008F463A">
        <w:rPr>
          <w:b w:val="0"/>
          <w:szCs w:val="28"/>
        </w:rPr>
        <w:t>»</w:t>
      </w:r>
      <w:r w:rsidRPr="008F463A">
        <w:rPr>
          <w:b w:val="0"/>
          <w:szCs w:val="28"/>
        </w:rPr>
        <w:t xml:space="preserve"> </w:t>
      </w:r>
      <w:r w:rsidR="00412FB7" w:rsidRPr="008F463A">
        <w:rPr>
          <w:b w:val="0"/>
          <w:szCs w:val="28"/>
        </w:rPr>
        <w:t xml:space="preserve">Центрального інституту післядипломної освіти </w:t>
      </w:r>
      <w:r w:rsidRPr="008F463A">
        <w:rPr>
          <w:b w:val="0"/>
          <w:szCs w:val="28"/>
        </w:rPr>
        <w:t>Національної Академії педагогічних наук України, з метою підвищення кваліфікації керівних, педагогічних</w:t>
      </w:r>
      <w:r w:rsidR="00412FB7" w:rsidRPr="008F463A">
        <w:rPr>
          <w:b w:val="0"/>
          <w:szCs w:val="28"/>
        </w:rPr>
        <w:t xml:space="preserve"> </w:t>
      </w:r>
      <w:r w:rsidRPr="008F463A">
        <w:rPr>
          <w:b w:val="0"/>
          <w:szCs w:val="28"/>
        </w:rPr>
        <w:t xml:space="preserve">кадрів закладів професійної (професійно-технічної) освіти області </w:t>
      </w:r>
    </w:p>
    <w:p w:rsidR="00532472" w:rsidRPr="0030082B" w:rsidRDefault="00532472" w:rsidP="009356DE">
      <w:pPr>
        <w:rPr>
          <w:b/>
          <w:sz w:val="28"/>
          <w:szCs w:val="28"/>
          <w:lang w:val="uk-UA"/>
        </w:rPr>
      </w:pPr>
      <w:r w:rsidRPr="0030082B">
        <w:rPr>
          <w:b/>
          <w:sz w:val="28"/>
          <w:szCs w:val="28"/>
          <w:lang w:val="uk-UA"/>
        </w:rPr>
        <w:t>НАКАЗУЮ:</w:t>
      </w:r>
    </w:p>
    <w:p w:rsidR="00794F92" w:rsidRPr="007266DF" w:rsidRDefault="00412FB7" w:rsidP="0030082B">
      <w:pPr>
        <w:pStyle w:val="1"/>
        <w:tabs>
          <w:tab w:val="left" w:pos="709"/>
          <w:tab w:val="left" w:pos="4111"/>
          <w:tab w:val="left" w:pos="4253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794F92" w:rsidRPr="007266DF">
        <w:rPr>
          <w:b w:val="0"/>
          <w:szCs w:val="28"/>
        </w:rPr>
        <w:t xml:space="preserve">Затвердити план-графік підвищення кваліфікації керівних та педагогічних кадрів </w:t>
      </w:r>
      <w:r w:rsidR="009D673F" w:rsidRPr="007266DF">
        <w:rPr>
          <w:b w:val="0"/>
          <w:szCs w:val="28"/>
        </w:rPr>
        <w:t xml:space="preserve">закладів професійної (професійно-технічної) освіти на </w:t>
      </w:r>
      <w:r w:rsidR="0079769D" w:rsidRPr="007266DF">
        <w:rPr>
          <w:b w:val="0"/>
          <w:szCs w:val="28"/>
        </w:rPr>
        <w:t xml:space="preserve"> </w:t>
      </w:r>
      <w:r w:rsidR="00794F92" w:rsidRPr="007266DF">
        <w:rPr>
          <w:b w:val="0"/>
          <w:szCs w:val="28"/>
        </w:rPr>
        <w:t>20</w:t>
      </w:r>
      <w:r w:rsidR="00AB2A30">
        <w:rPr>
          <w:b w:val="0"/>
          <w:szCs w:val="28"/>
        </w:rPr>
        <w:t>2</w:t>
      </w:r>
      <w:r w:rsidR="00E04F1E" w:rsidRPr="00E04F1E">
        <w:rPr>
          <w:b w:val="0"/>
          <w:szCs w:val="28"/>
        </w:rPr>
        <w:t>4</w:t>
      </w:r>
      <w:r w:rsidR="009D673F" w:rsidRPr="007266DF">
        <w:rPr>
          <w:b w:val="0"/>
          <w:szCs w:val="28"/>
        </w:rPr>
        <w:t xml:space="preserve"> </w:t>
      </w:r>
      <w:r w:rsidR="00794F92" w:rsidRPr="007266DF">
        <w:rPr>
          <w:b w:val="0"/>
          <w:szCs w:val="28"/>
        </w:rPr>
        <w:t>рік (додається).</w:t>
      </w:r>
    </w:p>
    <w:p w:rsidR="00CB2B85" w:rsidRPr="007266DF" w:rsidRDefault="0030082B" w:rsidP="00412FB7">
      <w:pPr>
        <w:pStyle w:val="aa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B2B85" w:rsidRPr="007266DF">
        <w:rPr>
          <w:sz w:val="28"/>
          <w:szCs w:val="28"/>
          <w:lang w:val="uk-UA"/>
        </w:rPr>
        <w:t>.</w:t>
      </w:r>
      <w:r w:rsidR="00E23EED" w:rsidRPr="007266DF">
        <w:rPr>
          <w:sz w:val="28"/>
          <w:szCs w:val="28"/>
          <w:lang w:val="uk-UA"/>
        </w:rPr>
        <w:t xml:space="preserve"> </w:t>
      </w:r>
      <w:r w:rsidR="00794F92" w:rsidRPr="007266DF">
        <w:rPr>
          <w:sz w:val="28"/>
          <w:szCs w:val="28"/>
          <w:lang w:val="uk-UA"/>
        </w:rPr>
        <w:t xml:space="preserve">Директорам </w:t>
      </w:r>
      <w:r w:rsidR="00CB2B85" w:rsidRPr="007266DF">
        <w:rPr>
          <w:sz w:val="28"/>
          <w:szCs w:val="28"/>
          <w:lang w:val="uk-UA"/>
        </w:rPr>
        <w:t xml:space="preserve">закладів професійної (професійно-технічної) освіти </w:t>
      </w:r>
      <w:r w:rsidR="00E23EED" w:rsidRPr="007266DF">
        <w:rPr>
          <w:sz w:val="28"/>
          <w:szCs w:val="28"/>
          <w:lang w:val="uk-UA"/>
        </w:rPr>
        <w:t xml:space="preserve">забезпечити </w:t>
      </w:r>
      <w:r w:rsidR="00CB2B85" w:rsidRPr="007266DF">
        <w:rPr>
          <w:sz w:val="28"/>
          <w:szCs w:val="28"/>
          <w:lang w:val="uk-UA"/>
        </w:rPr>
        <w:t>виконання плану-графік</w:t>
      </w:r>
      <w:r w:rsidR="007266DF" w:rsidRPr="007266DF">
        <w:rPr>
          <w:sz w:val="28"/>
          <w:szCs w:val="28"/>
          <w:lang w:val="uk-UA"/>
        </w:rPr>
        <w:t>а</w:t>
      </w:r>
      <w:r w:rsidR="00CB2B85" w:rsidRPr="007266DF">
        <w:rPr>
          <w:sz w:val="28"/>
          <w:szCs w:val="28"/>
          <w:lang w:val="uk-UA"/>
        </w:rPr>
        <w:t xml:space="preserve"> підвищення кваліфікації керівних та педагогічних кадрів закладів професійної (професійно-технічної) освіти                   </w:t>
      </w:r>
      <w:r w:rsidR="00E23EED" w:rsidRPr="007266DF">
        <w:rPr>
          <w:sz w:val="28"/>
          <w:szCs w:val="28"/>
          <w:lang w:val="uk-UA"/>
        </w:rPr>
        <w:t xml:space="preserve">на </w:t>
      </w:r>
      <w:r w:rsidR="00CB2B85" w:rsidRPr="007266DF">
        <w:rPr>
          <w:sz w:val="28"/>
          <w:szCs w:val="28"/>
          <w:lang w:val="uk-UA"/>
        </w:rPr>
        <w:t>20</w:t>
      </w:r>
      <w:r w:rsidR="00AB2A30">
        <w:rPr>
          <w:sz w:val="28"/>
          <w:szCs w:val="28"/>
          <w:lang w:val="uk-UA"/>
        </w:rPr>
        <w:t>2</w:t>
      </w:r>
      <w:r w:rsidR="00E04F1E">
        <w:rPr>
          <w:sz w:val="28"/>
          <w:szCs w:val="28"/>
          <w:lang w:val="uk-UA"/>
        </w:rPr>
        <w:t>4</w:t>
      </w:r>
      <w:r w:rsidR="00CB2B85" w:rsidRPr="007266DF">
        <w:rPr>
          <w:sz w:val="28"/>
          <w:szCs w:val="28"/>
          <w:lang w:val="uk-UA"/>
        </w:rPr>
        <w:t xml:space="preserve"> рік.</w:t>
      </w:r>
    </w:p>
    <w:p w:rsidR="00532472" w:rsidRDefault="0030082B" w:rsidP="006A7031">
      <w:pPr>
        <w:pStyle w:val="aa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94F92" w:rsidRPr="007266DF">
        <w:rPr>
          <w:sz w:val="28"/>
          <w:szCs w:val="28"/>
          <w:lang w:val="uk-UA"/>
        </w:rPr>
        <w:t xml:space="preserve">. </w:t>
      </w:r>
      <w:r w:rsidR="006A7031" w:rsidRPr="005332E8">
        <w:rPr>
          <w:bCs/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– начальника управління професійної, фахової передвищої, вищої освіти, наукової роботи та ресурсного забезпечення Харламова Ю.І.</w:t>
      </w:r>
    </w:p>
    <w:p w:rsidR="006A7031" w:rsidRDefault="006A7031" w:rsidP="006A7031">
      <w:pPr>
        <w:pStyle w:val="aa"/>
        <w:ind w:firstLine="567"/>
        <w:jc w:val="both"/>
        <w:rPr>
          <w:bCs/>
          <w:sz w:val="28"/>
          <w:szCs w:val="28"/>
          <w:lang w:val="uk-UA"/>
        </w:rPr>
      </w:pPr>
    </w:p>
    <w:p w:rsidR="006A7031" w:rsidRPr="007266DF" w:rsidRDefault="006A7031" w:rsidP="006A7031">
      <w:pPr>
        <w:pStyle w:val="aa"/>
        <w:ind w:firstLine="567"/>
        <w:jc w:val="both"/>
        <w:rPr>
          <w:sz w:val="28"/>
          <w:lang w:val="uk-UA"/>
        </w:rPr>
      </w:pPr>
    </w:p>
    <w:p w:rsidR="00BA488C" w:rsidRPr="002F76FC" w:rsidRDefault="006A7031" w:rsidP="00BA488C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="00BA488C" w:rsidRPr="002F76FC">
        <w:rPr>
          <w:b/>
          <w:sz w:val="28"/>
          <w:szCs w:val="28"/>
        </w:rPr>
        <w:t>иректор</w:t>
      </w:r>
      <w:r w:rsidR="00BA488C">
        <w:rPr>
          <w:sz w:val="28"/>
          <w:szCs w:val="28"/>
        </w:rPr>
        <w:tab/>
      </w:r>
      <w:r>
        <w:rPr>
          <w:b/>
          <w:sz w:val="28"/>
          <w:szCs w:val="28"/>
          <w:lang w:val="uk-UA"/>
        </w:rPr>
        <w:t>Вікторія ГРОБОВА</w:t>
      </w:r>
      <w:r w:rsidR="00BA488C">
        <w:rPr>
          <w:b/>
          <w:sz w:val="28"/>
          <w:szCs w:val="28"/>
        </w:rPr>
        <w:t xml:space="preserve"> </w:t>
      </w:r>
    </w:p>
    <w:p w:rsidR="00BA488C" w:rsidRDefault="00BA488C" w:rsidP="00BA488C">
      <w:pPr>
        <w:rPr>
          <w:color w:val="FFFFFF"/>
        </w:rPr>
      </w:pPr>
    </w:p>
    <w:p w:rsidR="00532472" w:rsidRPr="007266DF" w:rsidRDefault="00532472" w:rsidP="00532472">
      <w:pPr>
        <w:widowControl w:val="0"/>
        <w:jc w:val="both"/>
        <w:rPr>
          <w:bCs/>
          <w:color w:val="FF0000"/>
          <w:sz w:val="28"/>
          <w:szCs w:val="28"/>
          <w:lang w:val="uk-UA"/>
        </w:rPr>
      </w:pPr>
    </w:p>
    <w:p w:rsidR="007869BE" w:rsidRPr="00E90473" w:rsidRDefault="007869BE" w:rsidP="00E90473">
      <w:pPr>
        <w:spacing w:after="200" w:line="276" w:lineRule="auto"/>
        <w:rPr>
          <w:rFonts w:eastAsia="Arial Unicode MS"/>
          <w:sz w:val="28"/>
          <w:szCs w:val="28"/>
          <w:lang w:val="uk-UA"/>
        </w:rPr>
      </w:pPr>
      <w:bookmarkStart w:id="0" w:name="_GoBack"/>
      <w:bookmarkEnd w:id="0"/>
    </w:p>
    <w:sectPr w:rsidR="007869BE" w:rsidRPr="00E90473" w:rsidSect="007266D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A4" w:rsidRDefault="005F5BA4" w:rsidP="005763A8">
      <w:r>
        <w:separator/>
      </w:r>
    </w:p>
  </w:endnote>
  <w:endnote w:type="continuationSeparator" w:id="0">
    <w:p w:rsidR="005F5BA4" w:rsidRDefault="005F5BA4" w:rsidP="005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A4" w:rsidRDefault="005F5BA4" w:rsidP="005763A8">
      <w:r>
        <w:separator/>
      </w:r>
    </w:p>
  </w:footnote>
  <w:footnote w:type="continuationSeparator" w:id="0">
    <w:p w:rsidR="005F5BA4" w:rsidRDefault="005F5BA4" w:rsidP="0057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A8" w:rsidRPr="00205334" w:rsidRDefault="005763A8" w:rsidP="0020533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6"/>
    <w:rsid w:val="00015005"/>
    <w:rsid w:val="00027CA5"/>
    <w:rsid w:val="00034C56"/>
    <w:rsid w:val="00065793"/>
    <w:rsid w:val="000B1590"/>
    <w:rsid w:val="000D7E00"/>
    <w:rsid w:val="000E1994"/>
    <w:rsid w:val="000E3A84"/>
    <w:rsid w:val="00103C6B"/>
    <w:rsid w:val="001107DC"/>
    <w:rsid w:val="00117FEB"/>
    <w:rsid w:val="0014378D"/>
    <w:rsid w:val="0014456E"/>
    <w:rsid w:val="00170189"/>
    <w:rsid w:val="00171802"/>
    <w:rsid w:val="00172AAD"/>
    <w:rsid w:val="00175CBB"/>
    <w:rsid w:val="0018122B"/>
    <w:rsid w:val="001929EC"/>
    <w:rsid w:val="00196671"/>
    <w:rsid w:val="001A3D4B"/>
    <w:rsid w:val="001B296D"/>
    <w:rsid w:val="001B383C"/>
    <w:rsid w:val="001B72A1"/>
    <w:rsid w:val="00205334"/>
    <w:rsid w:val="002123DE"/>
    <w:rsid w:val="0027492A"/>
    <w:rsid w:val="002864F2"/>
    <w:rsid w:val="0029550E"/>
    <w:rsid w:val="002A1884"/>
    <w:rsid w:val="002B449B"/>
    <w:rsid w:val="002C2159"/>
    <w:rsid w:val="002D6888"/>
    <w:rsid w:val="002E5D13"/>
    <w:rsid w:val="0030082B"/>
    <w:rsid w:val="00301023"/>
    <w:rsid w:val="00316242"/>
    <w:rsid w:val="00317655"/>
    <w:rsid w:val="00327A36"/>
    <w:rsid w:val="00370E8A"/>
    <w:rsid w:val="00392EB2"/>
    <w:rsid w:val="003A14B0"/>
    <w:rsid w:val="003B6127"/>
    <w:rsid w:val="003C44AC"/>
    <w:rsid w:val="003E1749"/>
    <w:rsid w:val="003E6CC7"/>
    <w:rsid w:val="00402F76"/>
    <w:rsid w:val="00412FB7"/>
    <w:rsid w:val="00441A4F"/>
    <w:rsid w:val="00467D14"/>
    <w:rsid w:val="00485C3E"/>
    <w:rsid w:val="004A2DB7"/>
    <w:rsid w:val="004B0173"/>
    <w:rsid w:val="004C77C8"/>
    <w:rsid w:val="004E628E"/>
    <w:rsid w:val="00532472"/>
    <w:rsid w:val="005544CE"/>
    <w:rsid w:val="0057034D"/>
    <w:rsid w:val="005763A8"/>
    <w:rsid w:val="005A643C"/>
    <w:rsid w:val="005D6796"/>
    <w:rsid w:val="005E2B98"/>
    <w:rsid w:val="005F4A03"/>
    <w:rsid w:val="005F5BA4"/>
    <w:rsid w:val="005F6C72"/>
    <w:rsid w:val="00600814"/>
    <w:rsid w:val="00661A24"/>
    <w:rsid w:val="0066603B"/>
    <w:rsid w:val="00672584"/>
    <w:rsid w:val="00681EBE"/>
    <w:rsid w:val="00696E31"/>
    <w:rsid w:val="006A0548"/>
    <w:rsid w:val="006A7031"/>
    <w:rsid w:val="006F096E"/>
    <w:rsid w:val="00713F44"/>
    <w:rsid w:val="007232CD"/>
    <w:rsid w:val="007266DF"/>
    <w:rsid w:val="00777349"/>
    <w:rsid w:val="007869BE"/>
    <w:rsid w:val="00794F92"/>
    <w:rsid w:val="0079769D"/>
    <w:rsid w:val="007A4BDA"/>
    <w:rsid w:val="007E7030"/>
    <w:rsid w:val="007F5D4E"/>
    <w:rsid w:val="00800BAD"/>
    <w:rsid w:val="00804075"/>
    <w:rsid w:val="00804817"/>
    <w:rsid w:val="008432EC"/>
    <w:rsid w:val="008441E5"/>
    <w:rsid w:val="00871D89"/>
    <w:rsid w:val="008869B3"/>
    <w:rsid w:val="008D2F94"/>
    <w:rsid w:val="008E382C"/>
    <w:rsid w:val="008F463A"/>
    <w:rsid w:val="008F68EC"/>
    <w:rsid w:val="00932AE5"/>
    <w:rsid w:val="009356DE"/>
    <w:rsid w:val="00943A58"/>
    <w:rsid w:val="00943A83"/>
    <w:rsid w:val="00951252"/>
    <w:rsid w:val="00984C42"/>
    <w:rsid w:val="009D03CE"/>
    <w:rsid w:val="009D673F"/>
    <w:rsid w:val="009E108B"/>
    <w:rsid w:val="009E15D2"/>
    <w:rsid w:val="009F071D"/>
    <w:rsid w:val="00A01773"/>
    <w:rsid w:val="00A21ED7"/>
    <w:rsid w:val="00A5179A"/>
    <w:rsid w:val="00A62413"/>
    <w:rsid w:val="00A701C9"/>
    <w:rsid w:val="00A847D1"/>
    <w:rsid w:val="00A948F1"/>
    <w:rsid w:val="00A956CE"/>
    <w:rsid w:val="00AB2A30"/>
    <w:rsid w:val="00AC0E0A"/>
    <w:rsid w:val="00AF16CA"/>
    <w:rsid w:val="00B22C99"/>
    <w:rsid w:val="00B2599E"/>
    <w:rsid w:val="00B41FBE"/>
    <w:rsid w:val="00B4724B"/>
    <w:rsid w:val="00B51488"/>
    <w:rsid w:val="00B52808"/>
    <w:rsid w:val="00B56A59"/>
    <w:rsid w:val="00B8796E"/>
    <w:rsid w:val="00BA488C"/>
    <w:rsid w:val="00BC3B72"/>
    <w:rsid w:val="00BD41B4"/>
    <w:rsid w:val="00BE4ECC"/>
    <w:rsid w:val="00BE574B"/>
    <w:rsid w:val="00C164BA"/>
    <w:rsid w:val="00C24C47"/>
    <w:rsid w:val="00C54CB9"/>
    <w:rsid w:val="00C92AAA"/>
    <w:rsid w:val="00CB2B85"/>
    <w:rsid w:val="00CB4487"/>
    <w:rsid w:val="00CB4F79"/>
    <w:rsid w:val="00CC5844"/>
    <w:rsid w:val="00CD5B8A"/>
    <w:rsid w:val="00D06009"/>
    <w:rsid w:val="00D2546C"/>
    <w:rsid w:val="00D40FB0"/>
    <w:rsid w:val="00D54A6D"/>
    <w:rsid w:val="00D54B73"/>
    <w:rsid w:val="00D57168"/>
    <w:rsid w:val="00D7131E"/>
    <w:rsid w:val="00D91E6E"/>
    <w:rsid w:val="00DA10EF"/>
    <w:rsid w:val="00DA546E"/>
    <w:rsid w:val="00DB0D18"/>
    <w:rsid w:val="00DC17E9"/>
    <w:rsid w:val="00DE5CB3"/>
    <w:rsid w:val="00DF4423"/>
    <w:rsid w:val="00E04F1E"/>
    <w:rsid w:val="00E07A45"/>
    <w:rsid w:val="00E20988"/>
    <w:rsid w:val="00E23EED"/>
    <w:rsid w:val="00E24CD5"/>
    <w:rsid w:val="00E80167"/>
    <w:rsid w:val="00E90473"/>
    <w:rsid w:val="00E91FCB"/>
    <w:rsid w:val="00EA18D9"/>
    <w:rsid w:val="00ED02E1"/>
    <w:rsid w:val="00F2608D"/>
    <w:rsid w:val="00F51037"/>
    <w:rsid w:val="00F61645"/>
    <w:rsid w:val="00F64F60"/>
    <w:rsid w:val="00F668E2"/>
    <w:rsid w:val="00F82242"/>
    <w:rsid w:val="00F851A2"/>
    <w:rsid w:val="00FA1030"/>
    <w:rsid w:val="00FB3530"/>
    <w:rsid w:val="00FC3E87"/>
    <w:rsid w:val="00FE79B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F76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8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6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94F92"/>
    <w:rPr>
      <w:iCs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794F92"/>
    <w:rPr>
      <w:rFonts w:ascii="Times New Roman" w:eastAsia="Times New Roman" w:hAnsi="Times New Roman" w:cs="Times New Roman"/>
      <w:iCs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94F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04F1E"/>
  </w:style>
  <w:style w:type="character" w:customStyle="1" w:styleId="rvts9">
    <w:name w:val="rvts9"/>
    <w:basedOn w:val="a0"/>
    <w:rsid w:val="00E0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F76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8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6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94F92"/>
    <w:rPr>
      <w:iCs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794F92"/>
    <w:rPr>
      <w:rFonts w:ascii="Times New Roman" w:eastAsia="Times New Roman" w:hAnsi="Times New Roman" w:cs="Times New Roman"/>
      <w:iCs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94F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04F1E"/>
  </w:style>
  <w:style w:type="character" w:customStyle="1" w:styleId="rvts9">
    <w:name w:val="rvts9"/>
    <w:basedOn w:val="a0"/>
    <w:rsid w:val="00E0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eyashchenkova</dc:creator>
  <cp:lastModifiedBy>Наташа</cp:lastModifiedBy>
  <cp:revision>2</cp:revision>
  <cp:lastPrinted>2024-01-03T12:38:00Z</cp:lastPrinted>
  <dcterms:created xsi:type="dcterms:W3CDTF">2024-01-30T10:58:00Z</dcterms:created>
  <dcterms:modified xsi:type="dcterms:W3CDTF">2024-01-30T10:58:00Z</dcterms:modified>
</cp:coreProperties>
</file>